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AA9B" w14:textId="78B2A5B3" w:rsidR="00042CD7" w:rsidRPr="00C914A6" w:rsidRDefault="00042CD7" w:rsidP="00042CD7">
      <w:pPr>
        <w:spacing w:line="276" w:lineRule="auto"/>
        <w:jc w:val="center"/>
        <w:rPr>
          <w:rFonts w:ascii="Arial" w:hAnsi="Arial" w:cs="Arial"/>
          <w:b/>
          <w:color w:val="4C4C4C"/>
          <w:sz w:val="36"/>
        </w:rPr>
      </w:pPr>
      <w:r w:rsidRPr="00C914A6">
        <w:rPr>
          <w:rFonts w:ascii="Arial" w:hAnsi="Arial" w:cs="Arial"/>
          <w:b/>
          <w:color w:val="4C4C4C"/>
          <w:sz w:val="36"/>
        </w:rPr>
        <w:t>Meta</w:t>
      </w:r>
      <w:r w:rsidR="008C29F0" w:rsidRPr="00C914A6">
        <w:rPr>
          <w:rFonts w:ascii="Arial" w:hAnsi="Arial" w:cs="Arial"/>
          <w:b/>
          <w:color w:val="4C4C4C"/>
          <w:sz w:val="36"/>
        </w:rPr>
        <w:t>s</w:t>
      </w:r>
      <w:r w:rsidRPr="00C914A6">
        <w:rPr>
          <w:rFonts w:ascii="Arial" w:hAnsi="Arial" w:cs="Arial"/>
          <w:b/>
          <w:color w:val="4C4C4C"/>
          <w:sz w:val="36"/>
        </w:rPr>
        <w:t xml:space="preserve"> Individual</w:t>
      </w:r>
      <w:r w:rsidR="008C29F0" w:rsidRPr="00C914A6">
        <w:rPr>
          <w:rFonts w:ascii="Arial" w:hAnsi="Arial" w:cs="Arial"/>
          <w:b/>
          <w:color w:val="4C4C4C"/>
          <w:sz w:val="36"/>
        </w:rPr>
        <w:t>es</w:t>
      </w:r>
    </w:p>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042CD7" w14:paraId="089F528C" w14:textId="77777777" w:rsidTr="0096360B">
        <w:trPr>
          <w:trHeight w:val="482"/>
        </w:trPr>
        <w:tc>
          <w:tcPr>
            <w:tcW w:w="1343" w:type="dxa"/>
            <w:vMerge w:val="restart"/>
            <w:shd w:val="clear" w:color="auto" w:fill="9E237F"/>
            <w:vAlign w:val="center"/>
          </w:tcPr>
          <w:p w14:paraId="021DD0AF" w14:textId="77777777" w:rsidR="00042CD7" w:rsidRPr="0096360B" w:rsidRDefault="00042CD7" w:rsidP="003378D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4CDB6AEB" w14:textId="77777777" w:rsidR="00042CD7" w:rsidRDefault="00042CD7" w:rsidP="0032090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18A18CB2" w14:textId="026D5FF1" w:rsidR="00042CD7" w:rsidRPr="00FA6164" w:rsidRDefault="008C29F0" w:rsidP="00320907">
            <w:pPr>
              <w:spacing w:after="0" w:line="240" w:lineRule="auto"/>
              <w:jc w:val="center"/>
              <w:rPr>
                <w:rFonts w:ascii="Arial Narrow" w:eastAsia="Times New Roman" w:hAnsi="Arial Narrow" w:cs="Arial"/>
                <w:b/>
                <w:bCs/>
                <w:lang w:eastAsia="es-ES"/>
              </w:rPr>
            </w:pPr>
            <w:r w:rsidRPr="00FA6164">
              <w:rPr>
                <w:rFonts w:ascii="Arial Narrow" w:eastAsia="Times New Roman" w:hAnsi="Arial Narrow" w:cs="Arial"/>
                <w:b/>
                <w:bCs/>
                <w:lang w:eastAsia="es-ES"/>
              </w:rPr>
              <w:t>Consejerías Electorales de los</w:t>
            </w:r>
            <w:r w:rsidR="00FA6164">
              <w:rPr>
                <w:rFonts w:ascii="Arial Narrow" w:eastAsia="Times New Roman" w:hAnsi="Arial Narrow" w:cs="Arial"/>
                <w:b/>
                <w:bCs/>
                <w:lang w:eastAsia="es-ES"/>
              </w:rPr>
              <w:t xml:space="preserve"> Consejos</w:t>
            </w:r>
            <w:r w:rsidRPr="00FA6164">
              <w:rPr>
                <w:rFonts w:ascii="Arial Narrow" w:eastAsia="Times New Roman" w:hAnsi="Arial Narrow" w:cs="Arial"/>
                <w:b/>
                <w:bCs/>
                <w:lang w:eastAsia="es-ES"/>
              </w:rPr>
              <w:t xml:space="preserve"> Distritales y Municipales</w:t>
            </w:r>
          </w:p>
        </w:tc>
      </w:tr>
      <w:tr w:rsidR="00042CD7" w14:paraId="33E1103D" w14:textId="77777777" w:rsidTr="0096360B">
        <w:trPr>
          <w:trHeight w:val="675"/>
        </w:trPr>
        <w:tc>
          <w:tcPr>
            <w:tcW w:w="1343" w:type="dxa"/>
            <w:vMerge/>
            <w:shd w:val="clear" w:color="auto" w:fill="9E237F"/>
            <w:vAlign w:val="center"/>
          </w:tcPr>
          <w:p w14:paraId="632E7C14" w14:textId="77777777" w:rsidR="00042CD7" w:rsidRPr="0096360B" w:rsidRDefault="00042CD7" w:rsidP="00320907">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041334EF" w14:textId="48E0CC75" w:rsidR="00042CD7" w:rsidRDefault="00042CD7" w:rsidP="0032090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6FE26F6A" w14:textId="1959E65C" w:rsidR="00042CD7" w:rsidRDefault="008C29F0" w:rsidP="00320907">
            <w:pPr>
              <w:spacing w:after="0" w:line="240" w:lineRule="auto"/>
              <w:jc w:val="center"/>
              <w:rPr>
                <w:rFonts w:ascii="Arial Narrow" w:eastAsia="Times New Roman" w:hAnsi="Arial Narrow" w:cs="Arial"/>
              </w:rPr>
            </w:pPr>
            <w:r>
              <w:rPr>
                <w:rFonts w:ascii="Arial Narrow" w:eastAsia="Times New Roman" w:hAnsi="Arial Narrow" w:cs="Arial"/>
              </w:rPr>
              <w:t xml:space="preserve">Titular de la </w:t>
            </w:r>
            <w:proofErr w:type="spellStart"/>
            <w:r>
              <w:rPr>
                <w:rFonts w:ascii="Arial Narrow" w:eastAsia="Times New Roman" w:hAnsi="Arial Narrow" w:cs="Arial"/>
              </w:rPr>
              <w:t>DEVySPE</w:t>
            </w:r>
            <w:proofErr w:type="spellEnd"/>
          </w:p>
        </w:tc>
        <w:tc>
          <w:tcPr>
            <w:tcW w:w="2397" w:type="dxa"/>
            <w:shd w:val="clear" w:color="auto" w:fill="D9D9D9" w:themeFill="background1" w:themeFillShade="D9"/>
            <w:vAlign w:val="center"/>
          </w:tcPr>
          <w:p w14:paraId="5CD9375B" w14:textId="59CD0E2C" w:rsidR="00042CD7" w:rsidRPr="00036DF6" w:rsidRDefault="00042CD7" w:rsidP="00320907">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 xml:space="preserve">Área </w:t>
            </w:r>
            <w:r w:rsidR="009F07A5" w:rsidRPr="00036DF6">
              <w:rPr>
                <w:rFonts w:ascii="Arial Narrow" w:eastAsia="Times New Roman" w:hAnsi="Arial Narrow" w:cs="Arial"/>
                <w:color w:val="000000"/>
              </w:rPr>
              <w:t>ejecutiva</w:t>
            </w:r>
            <w:r w:rsidRPr="00036DF6">
              <w:rPr>
                <w:rFonts w:ascii="Arial Narrow" w:eastAsia="Times New Roman" w:hAnsi="Arial Narrow" w:cs="Arial"/>
                <w:color w:val="000000"/>
              </w:rPr>
              <w:t xml:space="preserve"> que propone la meta</w:t>
            </w:r>
          </w:p>
        </w:tc>
        <w:tc>
          <w:tcPr>
            <w:tcW w:w="2537" w:type="dxa"/>
            <w:vAlign w:val="center"/>
          </w:tcPr>
          <w:p w14:paraId="142D9606" w14:textId="0C6B3FF8" w:rsidR="00042CD7" w:rsidRDefault="008C29F0" w:rsidP="00320907">
            <w:pPr>
              <w:spacing w:after="0" w:line="240" w:lineRule="auto"/>
              <w:jc w:val="center"/>
              <w:rPr>
                <w:rFonts w:ascii="Arial Narrow" w:eastAsia="Times New Roman" w:hAnsi="Arial Narrow" w:cs="Arial"/>
                <w:lang w:eastAsia="es-ES"/>
              </w:rPr>
            </w:pPr>
            <w:proofErr w:type="spellStart"/>
            <w:r>
              <w:rPr>
                <w:rFonts w:ascii="Arial Narrow" w:eastAsia="Times New Roman" w:hAnsi="Arial Narrow" w:cs="Arial"/>
                <w:lang w:eastAsia="es-ES"/>
              </w:rPr>
              <w:t>DEVySPE</w:t>
            </w:r>
            <w:proofErr w:type="spellEnd"/>
          </w:p>
        </w:tc>
      </w:tr>
      <w:tr w:rsidR="00042CD7" w14:paraId="045A5B71" w14:textId="77777777" w:rsidTr="0096360B">
        <w:trPr>
          <w:trHeight w:val="542"/>
        </w:trPr>
        <w:tc>
          <w:tcPr>
            <w:tcW w:w="1343" w:type="dxa"/>
            <w:vMerge/>
            <w:shd w:val="clear" w:color="auto" w:fill="9E237F"/>
            <w:vAlign w:val="center"/>
          </w:tcPr>
          <w:p w14:paraId="46A416F3" w14:textId="77777777" w:rsidR="00042CD7" w:rsidRPr="0096360B" w:rsidRDefault="00042CD7" w:rsidP="00320907">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01146D7" w14:textId="77777777" w:rsidR="00042CD7" w:rsidRDefault="00042CD7" w:rsidP="0032090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51D7626C" w14:textId="4435E68D" w:rsidR="00042CD7" w:rsidRPr="00FA6164" w:rsidRDefault="008C29F0" w:rsidP="00320907">
            <w:pPr>
              <w:spacing w:after="0" w:line="240" w:lineRule="auto"/>
              <w:jc w:val="center"/>
              <w:rPr>
                <w:rFonts w:ascii="Arial Narrow" w:eastAsia="Times New Roman" w:hAnsi="Arial Narrow" w:cs="Arial"/>
                <w:b/>
                <w:bCs/>
                <w:color w:val="000000"/>
                <w:sz w:val="28"/>
                <w:szCs w:val="28"/>
                <w:lang w:eastAsia="es-ES"/>
              </w:rPr>
            </w:pPr>
            <w:r w:rsidRPr="00FA6164">
              <w:rPr>
                <w:rFonts w:ascii="Arial Narrow" w:eastAsia="Times New Roman" w:hAnsi="Arial Narrow" w:cs="Arial"/>
                <w:b/>
                <w:bCs/>
                <w:color w:val="000000"/>
                <w:sz w:val="28"/>
                <w:szCs w:val="28"/>
                <w:lang w:eastAsia="es-ES"/>
              </w:rPr>
              <w:t>1</w:t>
            </w:r>
          </w:p>
        </w:tc>
        <w:tc>
          <w:tcPr>
            <w:tcW w:w="2397" w:type="dxa"/>
            <w:shd w:val="clear" w:color="auto" w:fill="D9D9D9" w:themeFill="background1" w:themeFillShade="D9"/>
            <w:vAlign w:val="center"/>
          </w:tcPr>
          <w:p w14:paraId="4EE7AB8A" w14:textId="77777777" w:rsidR="00042CD7" w:rsidRPr="00036DF6" w:rsidRDefault="00042CD7" w:rsidP="00320907">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28ACB2F6" w14:textId="22D77DF9" w:rsidR="00042CD7" w:rsidRDefault="008C29F0" w:rsidP="00320907">
            <w:pPr>
              <w:spacing w:after="0" w:line="240" w:lineRule="auto"/>
              <w:jc w:val="center"/>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Atribuciones establecidas en el Reglamento Interno, artículos 84, párrafo segundo, 86, fracción I, 92, párrafo segundo, 94, fracción I del Reglamento Interior del Instituto Electoral de Michoacán.  </w:t>
            </w:r>
          </w:p>
        </w:tc>
      </w:tr>
      <w:tr w:rsidR="00042CD7" w14:paraId="45F9368E" w14:textId="77777777" w:rsidTr="0096360B">
        <w:trPr>
          <w:cantSplit/>
          <w:trHeight w:val="655"/>
        </w:trPr>
        <w:tc>
          <w:tcPr>
            <w:tcW w:w="1343" w:type="dxa"/>
            <w:shd w:val="clear" w:color="auto" w:fill="9E237F"/>
            <w:noWrap/>
            <w:vAlign w:val="center"/>
          </w:tcPr>
          <w:p w14:paraId="1972A9E3" w14:textId="77777777" w:rsidR="00042CD7" w:rsidRPr="0096360B" w:rsidRDefault="00042CD7" w:rsidP="00320907">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5EEC26E8" w14:textId="77777777" w:rsidR="00042CD7" w:rsidRDefault="00042CD7" w:rsidP="0032090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249D6A06" w14:textId="1F52B498" w:rsidR="00042CD7" w:rsidRDefault="008C29F0" w:rsidP="00320907">
            <w:pPr>
              <w:spacing w:after="0" w:line="240" w:lineRule="auto"/>
              <w:jc w:val="center"/>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Asistir al 100% de las sesiones del </w:t>
            </w:r>
            <w:r w:rsidR="00FA6164">
              <w:rPr>
                <w:rFonts w:ascii="Arial Narrow" w:eastAsia="Times New Roman" w:hAnsi="Arial Narrow" w:cs="Arial"/>
                <w:color w:val="000000"/>
                <w:lang w:eastAsia="es-ES"/>
              </w:rPr>
              <w:t>Consejo</w:t>
            </w:r>
            <w:r>
              <w:rPr>
                <w:rFonts w:ascii="Arial Narrow" w:eastAsia="Times New Roman" w:hAnsi="Arial Narrow" w:cs="Arial"/>
                <w:color w:val="000000"/>
                <w:lang w:eastAsia="es-ES"/>
              </w:rPr>
              <w:t xml:space="preserve"> al que sea convocada o convocado para conocer, analizar y votar los temas relacionados con el desarrollo del Proceso Electoral 2023-2024</w:t>
            </w:r>
          </w:p>
        </w:tc>
      </w:tr>
      <w:tr w:rsidR="00042CD7" w14:paraId="3EB92A80" w14:textId="77777777" w:rsidTr="00036DF6">
        <w:trPr>
          <w:trHeight w:val="392"/>
        </w:trPr>
        <w:tc>
          <w:tcPr>
            <w:tcW w:w="1343" w:type="dxa"/>
            <w:shd w:val="clear" w:color="auto" w:fill="9E237F"/>
            <w:noWrap/>
            <w:vAlign w:val="center"/>
          </w:tcPr>
          <w:p w14:paraId="04AEBF47" w14:textId="77777777" w:rsidR="00042CD7" w:rsidRPr="0096360B" w:rsidRDefault="00042CD7" w:rsidP="00320907">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1D227EAD" w14:textId="604A8FF4" w:rsidR="00042CD7" w:rsidRDefault="00042CD7"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4F628053" w14:textId="15D058A3" w:rsidR="00042CD7" w:rsidRPr="0014749A" w:rsidRDefault="00EB4CC5" w:rsidP="00320907">
            <w:pPr>
              <w:spacing w:after="0" w:line="240" w:lineRule="auto"/>
              <w:jc w:val="center"/>
              <w:rPr>
                <w:rFonts w:ascii="Arial Narrow" w:eastAsia="Times New Roman" w:hAnsi="Arial Narrow" w:cs="Arial"/>
              </w:rPr>
            </w:pPr>
            <w:r>
              <w:rPr>
                <w:rFonts w:ascii="Arial Narrow" w:eastAsia="Times New Roman" w:hAnsi="Arial Narrow" w:cs="Arial"/>
              </w:rPr>
              <w:t>15</w:t>
            </w:r>
            <w:r w:rsidR="008C29F0" w:rsidRPr="0014749A">
              <w:rPr>
                <w:rFonts w:ascii="Arial Narrow" w:eastAsia="Times New Roman" w:hAnsi="Arial Narrow" w:cs="Arial"/>
              </w:rPr>
              <w:t>/</w:t>
            </w:r>
            <w:r>
              <w:rPr>
                <w:rFonts w:ascii="Arial Narrow" w:eastAsia="Times New Roman" w:hAnsi="Arial Narrow" w:cs="Arial"/>
              </w:rPr>
              <w:t>12</w:t>
            </w:r>
            <w:r w:rsidR="008C29F0" w:rsidRPr="0014749A">
              <w:rPr>
                <w:rFonts w:ascii="Arial Narrow" w:eastAsia="Times New Roman" w:hAnsi="Arial Narrow" w:cs="Arial"/>
              </w:rPr>
              <w:t>/202</w:t>
            </w:r>
            <w:r>
              <w:rPr>
                <w:rFonts w:ascii="Arial Narrow" w:eastAsia="Times New Roman" w:hAnsi="Arial Narrow" w:cs="Arial"/>
              </w:rPr>
              <w:t>3</w:t>
            </w:r>
          </w:p>
        </w:tc>
        <w:tc>
          <w:tcPr>
            <w:tcW w:w="2397" w:type="dxa"/>
            <w:shd w:val="clear" w:color="auto" w:fill="D9D9D9" w:themeFill="background1" w:themeFillShade="D9"/>
            <w:vAlign w:val="center"/>
          </w:tcPr>
          <w:p w14:paraId="4000B31A" w14:textId="69B50340" w:rsidR="00042CD7" w:rsidRPr="0014749A" w:rsidRDefault="00036DF6" w:rsidP="00FB44B5">
            <w:pPr>
              <w:shd w:val="clear" w:color="auto" w:fill="F2F2F2" w:themeFill="background1" w:themeFillShade="F2"/>
              <w:spacing w:after="0" w:line="240" w:lineRule="auto"/>
              <w:jc w:val="center"/>
              <w:rPr>
                <w:rFonts w:ascii="Arial Narrow" w:eastAsia="Times New Roman" w:hAnsi="Arial Narrow" w:cs="Arial"/>
              </w:rPr>
            </w:pPr>
            <w:r w:rsidRPr="0014749A">
              <w:rPr>
                <w:rFonts w:ascii="Arial Narrow" w:eastAsia="Times New Roman" w:hAnsi="Arial Narrow" w:cs="Arial"/>
              </w:rPr>
              <w:t>Fecha de término de la meta</w:t>
            </w:r>
          </w:p>
        </w:tc>
        <w:tc>
          <w:tcPr>
            <w:tcW w:w="2537" w:type="dxa"/>
            <w:shd w:val="clear" w:color="auto" w:fill="FFFFFF" w:themeFill="background1"/>
            <w:vAlign w:val="center"/>
          </w:tcPr>
          <w:p w14:paraId="75E3C994" w14:textId="5D2C1F72" w:rsidR="00042CD7" w:rsidRPr="0014749A" w:rsidRDefault="00085BE3" w:rsidP="0096360B">
            <w:pPr>
              <w:spacing w:after="0" w:line="240" w:lineRule="auto"/>
              <w:jc w:val="center"/>
              <w:rPr>
                <w:rFonts w:ascii="Arial Narrow" w:eastAsia="Times New Roman" w:hAnsi="Arial Narrow" w:cs="Arial"/>
              </w:rPr>
            </w:pPr>
            <w:r w:rsidRPr="0014749A">
              <w:rPr>
                <w:rFonts w:ascii="Arial Narrow" w:eastAsia="Times New Roman" w:hAnsi="Arial Narrow" w:cs="Arial"/>
              </w:rPr>
              <w:t>30</w:t>
            </w:r>
            <w:r w:rsidR="008C29F0" w:rsidRPr="0014749A">
              <w:rPr>
                <w:rFonts w:ascii="Arial Narrow" w:eastAsia="Times New Roman" w:hAnsi="Arial Narrow" w:cs="Arial"/>
              </w:rPr>
              <w:t>/06/2024</w:t>
            </w:r>
          </w:p>
        </w:tc>
      </w:tr>
      <w:tr w:rsidR="003378D4" w14:paraId="0DA242E2" w14:textId="77777777" w:rsidTr="0096360B">
        <w:trPr>
          <w:trHeight w:val="314"/>
        </w:trPr>
        <w:tc>
          <w:tcPr>
            <w:tcW w:w="3036" w:type="dxa"/>
            <w:gridSpan w:val="2"/>
            <w:shd w:val="clear" w:color="auto" w:fill="D9D9D9" w:themeFill="background1" w:themeFillShade="D9"/>
            <w:noWrap/>
            <w:vAlign w:val="center"/>
          </w:tcPr>
          <w:p w14:paraId="01D7ABB1" w14:textId="77777777" w:rsidR="003378D4" w:rsidRPr="00036DF6" w:rsidRDefault="003378D4" w:rsidP="00320907">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49E26750" w14:textId="77777777" w:rsidR="003378D4" w:rsidRDefault="003378D4" w:rsidP="00320907">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3378D4" w14:paraId="2D5F2B56" w14:textId="77777777" w:rsidTr="0096360B">
        <w:trPr>
          <w:trHeight w:val="439"/>
        </w:trPr>
        <w:tc>
          <w:tcPr>
            <w:tcW w:w="3036" w:type="dxa"/>
            <w:gridSpan w:val="2"/>
            <w:shd w:val="clear" w:color="auto" w:fill="D9D9D9" w:themeFill="background1" w:themeFillShade="D9"/>
            <w:vAlign w:val="center"/>
          </w:tcPr>
          <w:p w14:paraId="2040AF1F" w14:textId="77777777" w:rsidR="003378D4" w:rsidRPr="00036DF6" w:rsidRDefault="003378D4" w:rsidP="00320907">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6C8B0C2E" w14:textId="0EC56C91" w:rsidR="003378D4" w:rsidRDefault="008C29F0" w:rsidP="00320907">
            <w:pPr>
              <w:spacing w:after="0" w:line="240" w:lineRule="exact"/>
              <w:jc w:val="center"/>
              <w:rPr>
                <w:rFonts w:ascii="Arial Narrow" w:eastAsia="Times New Roman" w:hAnsi="Arial Narrow" w:cs="Arial"/>
              </w:rPr>
            </w:pPr>
            <w:r>
              <w:rPr>
                <w:rFonts w:ascii="Arial Narrow" w:eastAsia="Times New Roman" w:hAnsi="Arial Narrow" w:cs="Arial"/>
              </w:rPr>
              <w:t>Lista de asistencia de las sesiones convocadas.</w:t>
            </w:r>
          </w:p>
        </w:tc>
      </w:tr>
      <w:tr w:rsidR="003378D4" w14:paraId="550A7FAA" w14:textId="77777777" w:rsidTr="0096360B">
        <w:trPr>
          <w:trHeight w:val="189"/>
        </w:trPr>
        <w:tc>
          <w:tcPr>
            <w:tcW w:w="1343" w:type="dxa"/>
            <w:vMerge w:val="restart"/>
            <w:shd w:val="clear" w:color="auto" w:fill="9E237F"/>
            <w:noWrap/>
            <w:vAlign w:val="center"/>
          </w:tcPr>
          <w:p w14:paraId="370E4800" w14:textId="2FD38AEF" w:rsidR="003378D4" w:rsidRPr="0096360B" w:rsidRDefault="003378D4" w:rsidP="003378D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21B2B544" w14:textId="77777777" w:rsidR="003378D4" w:rsidRPr="0096360B" w:rsidRDefault="003378D4" w:rsidP="00320907">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39ED05F6" w14:textId="30811E18" w:rsidR="003378D4" w:rsidRPr="0096360B" w:rsidRDefault="0096360B" w:rsidP="0096360B">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3378D4" w14:paraId="703AED0D" w14:textId="77777777" w:rsidTr="00FC598D">
        <w:trPr>
          <w:trHeight w:val="118"/>
        </w:trPr>
        <w:tc>
          <w:tcPr>
            <w:tcW w:w="1343" w:type="dxa"/>
            <w:vMerge/>
            <w:shd w:val="clear" w:color="auto" w:fill="9E237F"/>
            <w:noWrap/>
            <w:textDirection w:val="btLr"/>
            <w:vAlign w:val="center"/>
          </w:tcPr>
          <w:p w14:paraId="0ED079AC" w14:textId="77777777" w:rsidR="003378D4" w:rsidRPr="0096360B" w:rsidRDefault="003378D4" w:rsidP="00320907">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ED877F3" w14:textId="77777777" w:rsidR="003378D4" w:rsidRDefault="003378D4" w:rsidP="0032090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017E9586" w14:textId="09CDF20A" w:rsidR="003378D4" w:rsidRDefault="00FA6164" w:rsidP="00320907">
            <w:pPr>
              <w:spacing w:after="0" w:line="240" w:lineRule="auto"/>
              <w:jc w:val="center"/>
              <w:rPr>
                <w:rFonts w:ascii="Arial Narrow" w:eastAsia="Times New Roman" w:hAnsi="Arial Narrow" w:cs="Arial"/>
              </w:rPr>
            </w:pPr>
            <w:r>
              <w:rPr>
                <w:rFonts w:ascii="Arial Narrow" w:eastAsia="Times New Roman" w:hAnsi="Arial Narrow" w:cs="Arial"/>
              </w:rPr>
              <w:t>70</w:t>
            </w:r>
            <w:r w:rsidR="00647E44">
              <w:rPr>
                <w:rFonts w:ascii="Arial Narrow" w:eastAsia="Times New Roman" w:hAnsi="Arial Narrow" w:cs="Arial"/>
              </w:rPr>
              <w:t xml:space="preserve"> %</w:t>
            </w:r>
          </w:p>
        </w:tc>
      </w:tr>
      <w:tr w:rsidR="008C29F0" w14:paraId="1C4332B5" w14:textId="77777777" w:rsidTr="00FC598D">
        <w:trPr>
          <w:trHeight w:val="264"/>
        </w:trPr>
        <w:tc>
          <w:tcPr>
            <w:tcW w:w="1343" w:type="dxa"/>
            <w:vMerge/>
            <w:shd w:val="clear" w:color="auto" w:fill="9E237F"/>
            <w:vAlign w:val="center"/>
          </w:tcPr>
          <w:p w14:paraId="1FA4EE7B" w14:textId="77777777" w:rsidR="008C29F0" w:rsidRPr="0096360B" w:rsidRDefault="008C29F0" w:rsidP="008C29F0">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155DB323"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46AE0002" w14:textId="1C3CE5E3" w:rsidR="008C29F0" w:rsidRDefault="008C29F0" w:rsidP="008C29F0">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estuvo en tiempo en la Sesión convocada, tomando el pase de lista en el momento oportuno, encontrándose presente desde el inicio de la sesión para la que fue convocada o convocado. </w:t>
            </w:r>
          </w:p>
        </w:tc>
      </w:tr>
      <w:tr w:rsidR="008C29F0" w14:paraId="1C136C02" w14:textId="77777777" w:rsidTr="00FC598D">
        <w:trPr>
          <w:trHeight w:val="254"/>
        </w:trPr>
        <w:tc>
          <w:tcPr>
            <w:tcW w:w="1343" w:type="dxa"/>
            <w:vMerge/>
            <w:shd w:val="clear" w:color="auto" w:fill="9E237F"/>
            <w:vAlign w:val="center"/>
          </w:tcPr>
          <w:p w14:paraId="58FD0565" w14:textId="77777777" w:rsidR="008C29F0" w:rsidRPr="0096360B" w:rsidRDefault="008C29F0" w:rsidP="008C29F0">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7DC4E401"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056C0549" w14:textId="674C064F" w:rsidR="008C29F0" w:rsidRDefault="008C29F0" w:rsidP="00A2766F">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presentó un retraso de tiempo en integrarse a la Sesión convocada, tomando el pase de lista con posterioridad, encontrándose presente en la sesión para la que fue convocada o convocado.</w:t>
            </w:r>
          </w:p>
        </w:tc>
      </w:tr>
      <w:tr w:rsidR="008C29F0" w14:paraId="4C44779A" w14:textId="77777777" w:rsidTr="00FC598D">
        <w:trPr>
          <w:trHeight w:val="258"/>
        </w:trPr>
        <w:tc>
          <w:tcPr>
            <w:tcW w:w="1343" w:type="dxa"/>
            <w:vMerge/>
            <w:shd w:val="clear" w:color="auto" w:fill="9E237F"/>
            <w:vAlign w:val="center"/>
          </w:tcPr>
          <w:p w14:paraId="30233BD4" w14:textId="77777777" w:rsidR="008C29F0" w:rsidRPr="0096360B" w:rsidRDefault="008C29F0" w:rsidP="008C29F0">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52BB0935"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6C5D243F" w14:textId="6A9B0486" w:rsidR="008C29F0" w:rsidRDefault="008C29F0" w:rsidP="008C29F0">
            <w:pPr>
              <w:spacing w:after="0" w:line="240" w:lineRule="auto"/>
              <w:rPr>
                <w:rFonts w:ascii="Arial Narrow" w:eastAsia="Times New Roman" w:hAnsi="Arial Narrow" w:cs="Arial"/>
                <w:color w:val="000000"/>
                <w:lang w:eastAsia="es-ES"/>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no se presentó a la Sesión convocada. </w:t>
            </w:r>
          </w:p>
        </w:tc>
      </w:tr>
      <w:tr w:rsidR="008C29F0" w14:paraId="3E10D298" w14:textId="77777777" w:rsidTr="0096360B">
        <w:trPr>
          <w:trHeight w:val="299"/>
        </w:trPr>
        <w:tc>
          <w:tcPr>
            <w:tcW w:w="1343" w:type="dxa"/>
            <w:vMerge w:val="restart"/>
            <w:shd w:val="clear" w:color="auto" w:fill="9E237F"/>
            <w:vAlign w:val="center"/>
          </w:tcPr>
          <w:p w14:paraId="79AD2C61" w14:textId="07465E87" w:rsidR="008C29F0" w:rsidRPr="0096360B" w:rsidRDefault="008C29F0" w:rsidP="008C29F0">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355FF355" w14:textId="77777777" w:rsidR="008C29F0" w:rsidRPr="0096360B" w:rsidRDefault="008C29F0" w:rsidP="008C29F0">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038C727D" w14:textId="29F5A75D" w:rsidR="008C29F0" w:rsidRPr="0096360B" w:rsidRDefault="008C29F0" w:rsidP="008C29F0">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8C29F0" w14:paraId="3C720A07" w14:textId="77777777" w:rsidTr="00FC598D">
        <w:trPr>
          <w:trHeight w:val="199"/>
        </w:trPr>
        <w:tc>
          <w:tcPr>
            <w:tcW w:w="1343" w:type="dxa"/>
            <w:vMerge/>
            <w:shd w:val="clear" w:color="auto" w:fill="9E237F"/>
            <w:vAlign w:val="center"/>
          </w:tcPr>
          <w:p w14:paraId="266BD900" w14:textId="77777777" w:rsidR="008C29F0" w:rsidRDefault="008C29F0" w:rsidP="008C29F0">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1270AF4B"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08017F01" w14:textId="55C9DC9F" w:rsidR="008C29F0" w:rsidRDefault="00FA6164" w:rsidP="008C29F0">
            <w:pPr>
              <w:tabs>
                <w:tab w:val="left" w:pos="5876"/>
              </w:tabs>
              <w:spacing w:after="0" w:line="240" w:lineRule="auto"/>
              <w:jc w:val="center"/>
              <w:rPr>
                <w:rFonts w:ascii="Arial Narrow" w:eastAsia="Times New Roman" w:hAnsi="Arial Narrow" w:cs="Arial"/>
                <w:color w:val="000000"/>
                <w:lang w:eastAsia="es-ES"/>
              </w:rPr>
            </w:pPr>
            <w:r>
              <w:rPr>
                <w:rFonts w:ascii="Arial Narrow" w:eastAsia="Times New Roman" w:hAnsi="Arial Narrow" w:cs="Arial"/>
                <w:color w:val="000000"/>
                <w:lang w:eastAsia="es-ES"/>
              </w:rPr>
              <w:t>30</w:t>
            </w:r>
            <w:r w:rsidR="00647E44">
              <w:rPr>
                <w:rFonts w:ascii="Arial Narrow" w:eastAsia="Times New Roman" w:hAnsi="Arial Narrow" w:cs="Arial"/>
                <w:color w:val="000000"/>
                <w:lang w:eastAsia="es-ES"/>
              </w:rPr>
              <w:t xml:space="preserve"> %</w:t>
            </w:r>
          </w:p>
        </w:tc>
      </w:tr>
      <w:tr w:rsidR="008C29F0" w14:paraId="13152C0B" w14:textId="77777777" w:rsidTr="00FC598D">
        <w:trPr>
          <w:trHeight w:val="162"/>
        </w:trPr>
        <w:tc>
          <w:tcPr>
            <w:tcW w:w="1343" w:type="dxa"/>
            <w:vMerge/>
            <w:shd w:val="clear" w:color="auto" w:fill="9E237F"/>
            <w:vAlign w:val="center"/>
          </w:tcPr>
          <w:p w14:paraId="7DF77F03" w14:textId="77777777" w:rsidR="008C29F0" w:rsidRDefault="008C29F0" w:rsidP="008C29F0">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1AD09971"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4F9B4790" w14:textId="730B1891" w:rsidR="008C29F0" w:rsidRDefault="008C29F0" w:rsidP="008C29F0">
            <w:pPr>
              <w:spacing w:after="0" w:line="240" w:lineRule="auto"/>
              <w:jc w:val="both"/>
              <w:rPr>
                <w:rFonts w:ascii="Arial Narrow" w:eastAsia="Times New Roman" w:hAnsi="Arial Narrow" w:cs="Arial"/>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se incorporó a la hora citada a la cual fue convocada en el 100% de las sesiones, cumpliendo con lo establecido en el apartado de observaciones.</w:t>
            </w:r>
          </w:p>
        </w:tc>
      </w:tr>
      <w:tr w:rsidR="008C29F0" w14:paraId="17136EF8" w14:textId="77777777" w:rsidTr="00FC598D">
        <w:trPr>
          <w:trHeight w:val="180"/>
        </w:trPr>
        <w:tc>
          <w:tcPr>
            <w:tcW w:w="1343" w:type="dxa"/>
            <w:vMerge/>
            <w:shd w:val="clear" w:color="auto" w:fill="9E237F"/>
            <w:vAlign w:val="center"/>
          </w:tcPr>
          <w:p w14:paraId="2E475579" w14:textId="77777777" w:rsidR="008C29F0" w:rsidRDefault="008C29F0" w:rsidP="008C29F0">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01A6D4A2"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7837FDE0" w14:textId="009458AF" w:rsidR="008C29F0" w:rsidRDefault="008C29F0" w:rsidP="008C29F0">
            <w:pPr>
              <w:spacing w:after="0" w:line="240" w:lineRule="auto"/>
              <w:jc w:val="both"/>
              <w:rPr>
                <w:rFonts w:ascii="Arial Narrow" w:eastAsia="Times New Roman" w:hAnsi="Arial Narrow" w:cs="Arial"/>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se incorporó con retraso de la hora citada a la cual fue convocada en el 80% de las sesiones, </w:t>
            </w:r>
            <w:r w:rsidR="00647E44">
              <w:rPr>
                <w:rFonts w:ascii="Arial Narrow" w:eastAsia="Times New Roman" w:hAnsi="Arial Narrow" w:cs="Arial"/>
              </w:rPr>
              <w:t xml:space="preserve">asistiendo con posterioridad al pase de lista, </w:t>
            </w:r>
            <w:r>
              <w:rPr>
                <w:rFonts w:ascii="Arial Narrow" w:eastAsia="Times New Roman" w:hAnsi="Arial Narrow" w:cs="Arial"/>
              </w:rPr>
              <w:t>incumpliendo con lo establecido en el apartado de observaciones.</w:t>
            </w:r>
          </w:p>
        </w:tc>
      </w:tr>
      <w:tr w:rsidR="008C29F0" w14:paraId="4292C6A2" w14:textId="77777777" w:rsidTr="00FC598D">
        <w:trPr>
          <w:trHeight w:val="199"/>
        </w:trPr>
        <w:tc>
          <w:tcPr>
            <w:tcW w:w="1343" w:type="dxa"/>
            <w:vMerge/>
            <w:tcBorders>
              <w:bottom w:val="single" w:sz="4" w:space="0" w:color="auto"/>
            </w:tcBorders>
            <w:shd w:val="clear" w:color="auto" w:fill="9E237F"/>
            <w:vAlign w:val="center"/>
          </w:tcPr>
          <w:p w14:paraId="5F94D105" w14:textId="77777777" w:rsidR="008C29F0" w:rsidRDefault="008C29F0" w:rsidP="008C29F0">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6B239E1B" w14:textId="77777777" w:rsidR="008C29F0" w:rsidRDefault="008C29F0" w:rsidP="008C29F0">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50756439" w14:textId="4421D89F" w:rsidR="008C29F0" w:rsidRDefault="008C29F0" w:rsidP="008C29F0">
            <w:pPr>
              <w:spacing w:after="0" w:line="240" w:lineRule="auto"/>
              <w:jc w:val="both"/>
              <w:rPr>
                <w:rFonts w:ascii="Arial Narrow" w:eastAsia="Times New Roman" w:hAnsi="Arial Narrow" w:cs="Arial"/>
              </w:rPr>
            </w:pPr>
            <w:r>
              <w:rPr>
                <w:rFonts w:ascii="Arial Narrow" w:eastAsia="Times New Roman" w:hAnsi="Arial Narrow" w:cs="Arial"/>
              </w:rPr>
              <w:t xml:space="preserve">La persona </w:t>
            </w:r>
            <w:proofErr w:type="gramStart"/>
            <w:r>
              <w:rPr>
                <w:rFonts w:ascii="Arial Narrow" w:eastAsia="Times New Roman" w:hAnsi="Arial Narrow" w:cs="Arial"/>
              </w:rPr>
              <w:t>Consejera</w:t>
            </w:r>
            <w:proofErr w:type="gramEnd"/>
            <w:r>
              <w:rPr>
                <w:rFonts w:ascii="Arial Narrow" w:eastAsia="Times New Roman" w:hAnsi="Arial Narrow" w:cs="Arial"/>
              </w:rPr>
              <w:t xml:space="preserve"> Electoral no se presentó a la </w:t>
            </w:r>
            <w:r w:rsidR="00647E44">
              <w:rPr>
                <w:rFonts w:ascii="Arial Narrow" w:eastAsia="Times New Roman" w:hAnsi="Arial Narrow" w:cs="Arial"/>
              </w:rPr>
              <w:t xml:space="preserve">sesión citada </w:t>
            </w:r>
            <w:r>
              <w:rPr>
                <w:rFonts w:ascii="Arial Narrow" w:eastAsia="Times New Roman" w:hAnsi="Arial Narrow" w:cs="Arial"/>
              </w:rPr>
              <w:t xml:space="preserve">a la cual fue convocada al 50% de las sesiones, incumpliendo con lo establecido en el apartado de observaciones. </w:t>
            </w:r>
          </w:p>
        </w:tc>
      </w:tr>
      <w:tr w:rsidR="008C29F0" w14:paraId="60D33D69" w14:textId="77777777" w:rsidTr="0096360B">
        <w:trPr>
          <w:trHeight w:val="540"/>
        </w:trPr>
        <w:tc>
          <w:tcPr>
            <w:tcW w:w="3036" w:type="dxa"/>
            <w:gridSpan w:val="2"/>
            <w:shd w:val="clear" w:color="auto" w:fill="9E237F"/>
            <w:noWrap/>
            <w:vAlign w:val="center"/>
          </w:tcPr>
          <w:p w14:paraId="13DB0C39" w14:textId="77777777" w:rsidR="008C29F0" w:rsidRPr="0096360B" w:rsidRDefault="008C29F0" w:rsidP="008C29F0">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67631151" w14:textId="77777777" w:rsidR="008C29F0" w:rsidRDefault="008C29F0" w:rsidP="008C29F0">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Criterios de oportunidad. </w:t>
            </w:r>
          </w:p>
          <w:p w14:paraId="5E9C3700" w14:textId="77777777" w:rsidR="008C29F0" w:rsidRDefault="008C29F0" w:rsidP="008C29F0">
            <w:pPr>
              <w:spacing w:after="0" w:line="240" w:lineRule="auto"/>
              <w:jc w:val="both"/>
              <w:rPr>
                <w:rFonts w:ascii="Arial Narrow" w:eastAsia="Times New Roman" w:hAnsi="Arial Narrow" w:cs="Arial"/>
                <w:color w:val="000000"/>
                <w:lang w:eastAsia="es-ES"/>
              </w:rPr>
            </w:pPr>
          </w:p>
          <w:p w14:paraId="29F6EE64" w14:textId="56C7597F" w:rsidR="008C29F0" w:rsidRPr="00971278" w:rsidRDefault="008C29F0" w:rsidP="008C29F0">
            <w:pPr>
              <w:spacing w:after="0" w:line="240" w:lineRule="auto"/>
              <w:jc w:val="both"/>
              <w:rPr>
                <w:rFonts w:ascii="Arial Narrow" w:eastAsia="Times New Roman" w:hAnsi="Arial Narrow" w:cs="Arial"/>
                <w:color w:val="000000"/>
                <w:lang w:eastAsia="es-ES"/>
              </w:rPr>
            </w:pPr>
            <w:r w:rsidRPr="00971278">
              <w:rPr>
                <w:rFonts w:ascii="Arial Narrow" w:eastAsia="Times New Roman" w:hAnsi="Arial Narrow" w:cs="Arial"/>
                <w:color w:val="000000"/>
                <w:lang w:eastAsia="es-ES"/>
              </w:rPr>
              <w:t xml:space="preserve">Las personas </w:t>
            </w:r>
            <w:proofErr w:type="gramStart"/>
            <w:r w:rsidRPr="00971278">
              <w:rPr>
                <w:rFonts w:ascii="Arial Narrow" w:eastAsia="Times New Roman" w:hAnsi="Arial Narrow" w:cs="Arial"/>
                <w:color w:val="000000"/>
                <w:lang w:eastAsia="es-ES"/>
              </w:rPr>
              <w:t>Consejeras</w:t>
            </w:r>
            <w:proofErr w:type="gramEnd"/>
            <w:r w:rsidRPr="00971278">
              <w:rPr>
                <w:rFonts w:ascii="Arial Narrow" w:eastAsia="Times New Roman" w:hAnsi="Arial Narrow" w:cs="Arial"/>
                <w:color w:val="000000"/>
                <w:lang w:eastAsia="es-ES"/>
              </w:rPr>
              <w:t xml:space="preserve"> Electorales de los Consejos deberán integrarse previo al inicio de la sesión a las que sean convocadas, a través de la comunicación girada por parte de la persona titular de la </w:t>
            </w:r>
            <w:r w:rsidR="00A2766F">
              <w:rPr>
                <w:rFonts w:ascii="Arial Narrow" w:eastAsia="Times New Roman" w:hAnsi="Arial Narrow" w:cs="Arial"/>
                <w:color w:val="000000"/>
                <w:lang w:eastAsia="es-ES"/>
              </w:rPr>
              <w:t>Presidencia del Consejo</w:t>
            </w:r>
            <w:r w:rsidRPr="00971278">
              <w:rPr>
                <w:rFonts w:ascii="Arial Narrow" w:eastAsia="Times New Roman" w:hAnsi="Arial Narrow" w:cs="Arial"/>
                <w:color w:val="000000"/>
                <w:lang w:eastAsia="es-ES"/>
              </w:rPr>
              <w:t xml:space="preserve">. </w:t>
            </w:r>
          </w:p>
          <w:p w14:paraId="012441AE" w14:textId="77777777" w:rsidR="008C29F0" w:rsidRDefault="008C29F0" w:rsidP="008C29F0">
            <w:pPr>
              <w:spacing w:after="0" w:line="240" w:lineRule="auto"/>
              <w:jc w:val="both"/>
              <w:rPr>
                <w:rFonts w:ascii="Arial Narrow" w:eastAsia="Times New Roman" w:hAnsi="Arial Narrow" w:cs="Arial"/>
                <w:color w:val="000000"/>
                <w:lang w:eastAsia="es-ES"/>
              </w:rPr>
            </w:pPr>
          </w:p>
          <w:p w14:paraId="66F87166" w14:textId="77777777" w:rsidR="008C29F0" w:rsidRDefault="008C29F0" w:rsidP="008C29F0">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Atributos de calidad. </w:t>
            </w:r>
          </w:p>
          <w:p w14:paraId="642330F1" w14:textId="77777777" w:rsidR="008C29F0" w:rsidRDefault="008C29F0" w:rsidP="008C29F0">
            <w:pPr>
              <w:spacing w:after="0" w:line="240" w:lineRule="auto"/>
              <w:jc w:val="both"/>
              <w:rPr>
                <w:rFonts w:ascii="Arial Narrow" w:eastAsia="Times New Roman" w:hAnsi="Arial Narrow" w:cs="Arial"/>
                <w:color w:val="000000"/>
                <w:lang w:eastAsia="es-ES"/>
              </w:rPr>
            </w:pPr>
          </w:p>
          <w:p w14:paraId="25C3BA6A" w14:textId="35197F85" w:rsidR="008C29F0" w:rsidRDefault="008C29F0" w:rsidP="008C29F0">
            <w:pPr>
              <w:spacing w:after="0" w:line="240" w:lineRule="auto"/>
              <w:jc w:val="both"/>
              <w:rPr>
                <w:rFonts w:ascii="Arial Narrow" w:eastAsia="Times New Roman" w:hAnsi="Arial Narrow" w:cs="Arial"/>
                <w:color w:val="000000"/>
                <w:lang w:eastAsia="es-ES"/>
              </w:rPr>
            </w:pPr>
            <w:r w:rsidRPr="00971278">
              <w:rPr>
                <w:rFonts w:ascii="Arial Narrow" w:eastAsia="Times New Roman" w:hAnsi="Arial Narrow" w:cs="Arial"/>
                <w:color w:val="000000"/>
                <w:lang w:eastAsia="es-ES"/>
              </w:rPr>
              <w:lastRenderedPageBreak/>
              <w:t xml:space="preserve">Las personas </w:t>
            </w:r>
            <w:proofErr w:type="gramStart"/>
            <w:r w:rsidRPr="00971278">
              <w:rPr>
                <w:rFonts w:ascii="Arial Narrow" w:eastAsia="Times New Roman" w:hAnsi="Arial Narrow" w:cs="Arial"/>
                <w:color w:val="000000"/>
                <w:lang w:eastAsia="es-ES"/>
              </w:rPr>
              <w:t>Consejeras</w:t>
            </w:r>
            <w:proofErr w:type="gramEnd"/>
            <w:r w:rsidRPr="00971278">
              <w:rPr>
                <w:rFonts w:ascii="Arial Narrow" w:eastAsia="Times New Roman" w:hAnsi="Arial Narrow" w:cs="Arial"/>
                <w:color w:val="000000"/>
                <w:lang w:eastAsia="es-ES"/>
              </w:rPr>
              <w:t xml:space="preserve"> Electorales deberán </w:t>
            </w:r>
            <w:r>
              <w:rPr>
                <w:rFonts w:ascii="Arial Narrow" w:eastAsia="Times New Roman" w:hAnsi="Arial Narrow" w:cs="Arial"/>
                <w:color w:val="000000"/>
                <w:lang w:eastAsia="es-ES"/>
              </w:rPr>
              <w:t>estar presentes en la totalidad de las sesiones convocadas para tal fin, analizando y votando, atendiendo a sus atribuciones, los temas listados en el orden del día.</w:t>
            </w:r>
          </w:p>
        </w:tc>
      </w:tr>
      <w:tr w:rsidR="008C29F0" w14:paraId="1DBBC88C" w14:textId="77777777" w:rsidTr="0096360B">
        <w:trPr>
          <w:trHeight w:val="534"/>
        </w:trPr>
        <w:tc>
          <w:tcPr>
            <w:tcW w:w="3036" w:type="dxa"/>
            <w:gridSpan w:val="2"/>
            <w:shd w:val="clear" w:color="auto" w:fill="9E237F"/>
            <w:vAlign w:val="center"/>
          </w:tcPr>
          <w:p w14:paraId="22E7DB3C" w14:textId="77777777" w:rsidR="008C29F0" w:rsidRPr="0096360B" w:rsidRDefault="008C29F0" w:rsidP="008C29F0">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lastRenderedPageBreak/>
              <w:t>Soporte documental</w:t>
            </w:r>
          </w:p>
        </w:tc>
        <w:tc>
          <w:tcPr>
            <w:tcW w:w="7669" w:type="dxa"/>
            <w:gridSpan w:val="3"/>
            <w:vAlign w:val="center"/>
          </w:tcPr>
          <w:p w14:paraId="22504C35" w14:textId="77777777" w:rsidR="008C29F0" w:rsidRPr="008C29F0" w:rsidRDefault="008C29F0" w:rsidP="008C29F0">
            <w:pPr>
              <w:pStyle w:val="Prrafodelista"/>
              <w:numPr>
                <w:ilvl w:val="0"/>
                <w:numId w:val="2"/>
              </w:numPr>
              <w:spacing w:after="0" w:line="240" w:lineRule="auto"/>
              <w:jc w:val="both"/>
              <w:rPr>
                <w:rFonts w:ascii="Arial Narrow" w:eastAsia="Times New Roman" w:hAnsi="Arial Narrow" w:cs="Arial"/>
                <w:color w:val="000000"/>
                <w:lang w:eastAsia="es-ES"/>
              </w:rPr>
            </w:pPr>
            <w:r w:rsidRPr="008C29F0">
              <w:rPr>
                <w:rFonts w:ascii="Arial Narrow" w:eastAsia="Times New Roman" w:hAnsi="Arial Narrow" w:cs="Arial"/>
                <w:color w:val="000000"/>
                <w:lang w:eastAsia="es-ES"/>
              </w:rPr>
              <w:t xml:space="preserve">Acta de la sesión correspondiente, que será levantada por la persona titular de la Secretaría del Comité correspondiente. </w:t>
            </w:r>
          </w:p>
          <w:p w14:paraId="7D88582E" w14:textId="77777777" w:rsidR="008C29F0" w:rsidRPr="008C29F0" w:rsidRDefault="008C29F0" w:rsidP="008C29F0">
            <w:pPr>
              <w:pStyle w:val="Prrafodelista"/>
              <w:numPr>
                <w:ilvl w:val="0"/>
                <w:numId w:val="2"/>
              </w:numPr>
              <w:spacing w:after="0" w:line="240" w:lineRule="auto"/>
              <w:jc w:val="both"/>
              <w:rPr>
                <w:rFonts w:ascii="Arial Narrow" w:eastAsia="Times New Roman" w:hAnsi="Arial Narrow" w:cs="Arial"/>
                <w:color w:val="000000"/>
                <w:lang w:eastAsia="es-ES"/>
              </w:rPr>
            </w:pPr>
            <w:r w:rsidRPr="008C29F0">
              <w:rPr>
                <w:rFonts w:ascii="Arial Narrow" w:eastAsia="Times New Roman" w:hAnsi="Arial Narrow" w:cs="Arial"/>
                <w:color w:val="000000"/>
                <w:lang w:eastAsia="es-ES"/>
              </w:rPr>
              <w:t xml:space="preserve">Grabación del desarrollo de la sesión. </w:t>
            </w:r>
          </w:p>
          <w:p w14:paraId="26FEF2F8" w14:textId="72ABCF20" w:rsidR="008C29F0" w:rsidRDefault="008C29F0" w:rsidP="008C29F0">
            <w:pPr>
              <w:pStyle w:val="Prrafodelista"/>
              <w:numPr>
                <w:ilvl w:val="0"/>
                <w:numId w:val="2"/>
              </w:numPr>
              <w:spacing w:after="0" w:line="240" w:lineRule="auto"/>
              <w:jc w:val="both"/>
              <w:rPr>
                <w:rFonts w:ascii="Arial Narrow" w:eastAsia="Times New Roman" w:hAnsi="Arial Narrow" w:cs="Arial"/>
                <w:color w:val="000000"/>
                <w:lang w:eastAsia="es-ES"/>
              </w:rPr>
            </w:pPr>
            <w:r w:rsidRPr="008C29F0">
              <w:rPr>
                <w:rFonts w:ascii="Arial Narrow" w:eastAsia="Times New Roman" w:hAnsi="Arial Narrow" w:cs="Arial"/>
                <w:color w:val="000000"/>
                <w:lang w:eastAsia="es-ES"/>
              </w:rPr>
              <w:t>Lista de asistencia cargada en el Sistema de Sesiones del Instituto Electoral de Michoacán.</w:t>
            </w:r>
          </w:p>
        </w:tc>
      </w:tr>
    </w:tbl>
    <w:p w14:paraId="7D493A91" w14:textId="77777777" w:rsidR="001209C7" w:rsidRDefault="001209C7"/>
    <w:p w14:paraId="3B684B32" w14:textId="77777777" w:rsidR="009F07A5" w:rsidRDefault="009F07A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FA6164" w14:paraId="30278A96" w14:textId="77777777" w:rsidTr="00BF6A2C">
        <w:trPr>
          <w:trHeight w:val="482"/>
        </w:trPr>
        <w:tc>
          <w:tcPr>
            <w:tcW w:w="1343" w:type="dxa"/>
            <w:vMerge w:val="restart"/>
            <w:shd w:val="clear" w:color="auto" w:fill="9E237F"/>
            <w:vAlign w:val="center"/>
          </w:tcPr>
          <w:p w14:paraId="55929990"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741A03D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25119FAE" w14:textId="77777777" w:rsidR="00FA6164" w:rsidRPr="00FA6164" w:rsidRDefault="00FA6164" w:rsidP="00BF6A2C">
            <w:pPr>
              <w:spacing w:after="0" w:line="240" w:lineRule="auto"/>
              <w:jc w:val="center"/>
              <w:rPr>
                <w:rFonts w:ascii="Arial Narrow" w:eastAsia="Times New Roman" w:hAnsi="Arial Narrow" w:cs="Arial"/>
                <w:b/>
                <w:bCs/>
                <w:lang w:eastAsia="es-ES"/>
              </w:rPr>
            </w:pPr>
            <w:r w:rsidRPr="00FA6164">
              <w:rPr>
                <w:rFonts w:ascii="Arial Narrow" w:eastAsia="Times New Roman" w:hAnsi="Arial Narrow" w:cs="Arial"/>
                <w:b/>
                <w:bCs/>
                <w:lang w:eastAsia="es-ES"/>
              </w:rPr>
              <w:t>Secretarías de los Comités Distritales y Municipales</w:t>
            </w:r>
          </w:p>
        </w:tc>
      </w:tr>
      <w:tr w:rsidR="00FA6164" w14:paraId="1043CC7E" w14:textId="77777777" w:rsidTr="00BF6A2C">
        <w:trPr>
          <w:trHeight w:val="675"/>
        </w:trPr>
        <w:tc>
          <w:tcPr>
            <w:tcW w:w="1343" w:type="dxa"/>
            <w:vMerge/>
            <w:shd w:val="clear" w:color="auto" w:fill="9E237F"/>
            <w:vAlign w:val="center"/>
          </w:tcPr>
          <w:p w14:paraId="77FC750E"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B238EC0"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0E282E8D" w14:textId="77777777" w:rsidR="00FA6164" w:rsidRDefault="00FA6164" w:rsidP="00BF6A2C">
            <w:pPr>
              <w:spacing w:after="0" w:line="240" w:lineRule="auto"/>
              <w:jc w:val="center"/>
              <w:rPr>
                <w:rFonts w:ascii="Arial Narrow" w:eastAsia="Times New Roman" w:hAnsi="Arial Narrow" w:cs="Arial"/>
              </w:rPr>
            </w:pPr>
            <w:r w:rsidRPr="00995926">
              <w:rPr>
                <w:rFonts w:ascii="Arial Narrow" w:eastAsia="Times New Roman" w:hAnsi="Arial Narrow" w:cs="Arial"/>
              </w:rPr>
              <w:t>Titular de la Secretaría Ejecutiva/Enlaces Electorales</w:t>
            </w:r>
          </w:p>
        </w:tc>
        <w:tc>
          <w:tcPr>
            <w:tcW w:w="2397" w:type="dxa"/>
            <w:shd w:val="clear" w:color="auto" w:fill="D9D9D9" w:themeFill="background1" w:themeFillShade="D9"/>
            <w:vAlign w:val="center"/>
          </w:tcPr>
          <w:p w14:paraId="368E7FAF"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13C539B7" w14:textId="77777777" w:rsidR="00FA6164" w:rsidRDefault="00FA6164" w:rsidP="00BF6A2C">
            <w:pPr>
              <w:spacing w:after="0" w:line="240" w:lineRule="auto"/>
              <w:jc w:val="center"/>
              <w:rPr>
                <w:rFonts w:ascii="Arial Narrow" w:eastAsia="Times New Roman" w:hAnsi="Arial Narrow" w:cs="Arial"/>
                <w:lang w:eastAsia="es-ES"/>
              </w:rPr>
            </w:pPr>
            <w:r w:rsidRPr="00995926">
              <w:rPr>
                <w:rFonts w:ascii="Arial Narrow" w:eastAsia="Times New Roman" w:hAnsi="Arial Narrow" w:cs="Arial"/>
                <w:lang w:eastAsia="es-ES"/>
              </w:rPr>
              <w:t>Secretaría Ejecutiva</w:t>
            </w:r>
          </w:p>
        </w:tc>
      </w:tr>
      <w:tr w:rsidR="00FA6164" w14:paraId="6A9A12B7" w14:textId="77777777" w:rsidTr="00BF6A2C">
        <w:trPr>
          <w:trHeight w:val="542"/>
        </w:trPr>
        <w:tc>
          <w:tcPr>
            <w:tcW w:w="1343" w:type="dxa"/>
            <w:vMerge/>
            <w:shd w:val="clear" w:color="auto" w:fill="9E237F"/>
            <w:vAlign w:val="center"/>
          </w:tcPr>
          <w:p w14:paraId="1408BB4B"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E05E498"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331F6579" w14:textId="2F5E944D" w:rsidR="00FA6164" w:rsidRPr="00FA6164" w:rsidRDefault="00FA6164" w:rsidP="00BF6A2C">
            <w:pPr>
              <w:spacing w:after="0" w:line="240" w:lineRule="auto"/>
              <w:jc w:val="center"/>
              <w:rPr>
                <w:rFonts w:ascii="Arial Narrow" w:eastAsia="Times New Roman" w:hAnsi="Arial Narrow" w:cs="Arial"/>
                <w:b/>
                <w:bCs/>
                <w:color w:val="000000"/>
                <w:sz w:val="28"/>
                <w:szCs w:val="28"/>
                <w:lang w:eastAsia="es-ES"/>
              </w:rPr>
            </w:pPr>
            <w:r w:rsidRPr="00FA6164">
              <w:rPr>
                <w:rFonts w:ascii="Arial Narrow" w:eastAsia="Times New Roman" w:hAnsi="Arial Narrow" w:cs="Arial"/>
                <w:b/>
                <w:bCs/>
                <w:color w:val="000000"/>
                <w:sz w:val="28"/>
                <w:szCs w:val="28"/>
                <w:lang w:eastAsia="es-ES"/>
              </w:rPr>
              <w:t>2</w:t>
            </w:r>
          </w:p>
        </w:tc>
        <w:tc>
          <w:tcPr>
            <w:tcW w:w="2397" w:type="dxa"/>
            <w:shd w:val="clear" w:color="auto" w:fill="D9D9D9" w:themeFill="background1" w:themeFillShade="D9"/>
            <w:vAlign w:val="center"/>
          </w:tcPr>
          <w:p w14:paraId="5684AD05"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3AEE7F65" w14:textId="7C5B2101" w:rsidR="00FA6164"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Circular, en tiempo y forma a las y los integrantes del </w:t>
            </w:r>
            <w:r w:rsidR="00A2766F" w:rsidRPr="005150C8">
              <w:rPr>
                <w:rFonts w:ascii="Arial Narrow" w:eastAsia="Times New Roman" w:hAnsi="Arial Narrow" w:cs="Arial"/>
                <w:lang w:eastAsia="es-ES"/>
              </w:rPr>
              <w:t>Consejo</w:t>
            </w:r>
            <w:r w:rsidRPr="005150C8">
              <w:rPr>
                <w:rFonts w:ascii="Arial Narrow" w:eastAsia="Times New Roman" w:hAnsi="Arial Narrow" w:cs="Arial"/>
                <w:lang w:eastAsia="es-ES"/>
              </w:rPr>
              <w:t xml:space="preserve">, </w:t>
            </w:r>
            <w:r w:rsidRPr="00995926">
              <w:rPr>
                <w:rFonts w:ascii="Arial Narrow" w:eastAsia="Times New Roman" w:hAnsi="Arial Narrow" w:cs="Arial"/>
                <w:color w:val="000000"/>
                <w:lang w:eastAsia="es-ES"/>
              </w:rPr>
              <w:t>los documentos y anexos necesarios para el desarrollo de las sesiones a que sean convocados.</w:t>
            </w:r>
          </w:p>
        </w:tc>
      </w:tr>
      <w:tr w:rsidR="00FA6164" w14:paraId="3267E8A2" w14:textId="77777777" w:rsidTr="00BF6A2C">
        <w:trPr>
          <w:cantSplit/>
          <w:trHeight w:val="655"/>
        </w:trPr>
        <w:tc>
          <w:tcPr>
            <w:tcW w:w="1343" w:type="dxa"/>
            <w:shd w:val="clear" w:color="auto" w:fill="9E237F"/>
            <w:noWrap/>
            <w:vAlign w:val="center"/>
          </w:tcPr>
          <w:p w14:paraId="33CCEC32"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578DFB5A"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7CF08694" w14:textId="7688C999" w:rsidR="00FA6164"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Convocar debidamente, dentro de los tiempos previstos en la normativa aplicable, a las y los integrantes de los </w:t>
            </w:r>
            <w:r w:rsidR="00A2766F" w:rsidRPr="005150C8">
              <w:rPr>
                <w:rFonts w:ascii="Arial Narrow" w:eastAsia="Times New Roman" w:hAnsi="Arial Narrow" w:cs="Arial"/>
                <w:lang w:eastAsia="es-ES"/>
              </w:rPr>
              <w:t>Consejos</w:t>
            </w:r>
            <w:r w:rsidRPr="00995926">
              <w:rPr>
                <w:rFonts w:ascii="Arial Narrow" w:eastAsia="Times New Roman" w:hAnsi="Arial Narrow" w:cs="Arial"/>
                <w:color w:val="000000"/>
                <w:lang w:eastAsia="es-ES"/>
              </w:rPr>
              <w:t xml:space="preserve"> Distritales y Municipales, a las diferentes sesiones que hayan de celebrarse (Ordinarias, Extraordinarias, Especiales y Urgentes)</w:t>
            </w:r>
            <w:r>
              <w:rPr>
                <w:rFonts w:ascii="Arial Narrow" w:eastAsia="Times New Roman" w:hAnsi="Arial Narrow" w:cs="Arial"/>
                <w:color w:val="000000"/>
                <w:lang w:eastAsia="es-ES"/>
              </w:rPr>
              <w:t>.</w:t>
            </w:r>
          </w:p>
        </w:tc>
      </w:tr>
      <w:tr w:rsidR="00FA6164" w14:paraId="59810F3A" w14:textId="77777777" w:rsidTr="00BF6A2C">
        <w:trPr>
          <w:trHeight w:val="392"/>
        </w:trPr>
        <w:tc>
          <w:tcPr>
            <w:tcW w:w="1343" w:type="dxa"/>
            <w:shd w:val="clear" w:color="auto" w:fill="9E237F"/>
            <w:noWrap/>
            <w:vAlign w:val="center"/>
          </w:tcPr>
          <w:p w14:paraId="575454E9"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10D739B7" w14:textId="28470039" w:rsidR="00FA6164" w:rsidRDefault="00FA6164"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2BCDD987"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15/12/2023</w:t>
            </w:r>
          </w:p>
        </w:tc>
        <w:tc>
          <w:tcPr>
            <w:tcW w:w="2397" w:type="dxa"/>
            <w:shd w:val="clear" w:color="auto" w:fill="D9D9D9" w:themeFill="background1" w:themeFillShade="D9"/>
            <w:vAlign w:val="center"/>
          </w:tcPr>
          <w:p w14:paraId="233BDD92" w14:textId="2DDCD074" w:rsidR="00FA6164" w:rsidRPr="00036DF6" w:rsidRDefault="00FA6164"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4AAFE8C1" w14:textId="77777777" w:rsidR="00FA6164" w:rsidRPr="0096360B" w:rsidRDefault="00FA6164" w:rsidP="00BF6A2C">
            <w:pPr>
              <w:spacing w:after="0" w:line="240" w:lineRule="auto"/>
              <w:jc w:val="center"/>
              <w:rPr>
                <w:rFonts w:ascii="Arial Narrow" w:eastAsia="Times New Roman" w:hAnsi="Arial Narrow" w:cs="Arial"/>
              </w:rPr>
            </w:pPr>
            <w:r w:rsidRPr="00995926">
              <w:rPr>
                <w:rFonts w:ascii="Arial Narrow" w:eastAsia="Times New Roman" w:hAnsi="Arial Narrow" w:cs="Arial"/>
              </w:rPr>
              <w:t>15/06/2024</w:t>
            </w:r>
          </w:p>
        </w:tc>
      </w:tr>
      <w:tr w:rsidR="00FA6164" w14:paraId="10C674D1" w14:textId="77777777" w:rsidTr="00BF6A2C">
        <w:trPr>
          <w:trHeight w:val="314"/>
        </w:trPr>
        <w:tc>
          <w:tcPr>
            <w:tcW w:w="3036" w:type="dxa"/>
            <w:gridSpan w:val="2"/>
            <w:shd w:val="clear" w:color="auto" w:fill="D9D9D9" w:themeFill="background1" w:themeFillShade="D9"/>
            <w:noWrap/>
            <w:vAlign w:val="center"/>
          </w:tcPr>
          <w:p w14:paraId="4731F91D"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632EAD97"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FA6164" w14:paraId="20E867B4" w14:textId="77777777" w:rsidTr="00BF6A2C">
        <w:trPr>
          <w:trHeight w:val="439"/>
        </w:trPr>
        <w:tc>
          <w:tcPr>
            <w:tcW w:w="3036" w:type="dxa"/>
            <w:gridSpan w:val="2"/>
            <w:shd w:val="clear" w:color="auto" w:fill="D9D9D9" w:themeFill="background1" w:themeFillShade="D9"/>
            <w:vAlign w:val="center"/>
          </w:tcPr>
          <w:p w14:paraId="287C2C2D"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3EB7814E" w14:textId="77777777" w:rsidR="00FA6164" w:rsidRDefault="00FA6164" w:rsidP="00BF6A2C">
            <w:pPr>
              <w:spacing w:after="0" w:line="240" w:lineRule="exact"/>
              <w:jc w:val="center"/>
              <w:rPr>
                <w:rFonts w:ascii="Arial Narrow" w:eastAsia="Times New Roman" w:hAnsi="Arial Narrow" w:cs="Arial"/>
              </w:rPr>
            </w:pPr>
            <w:proofErr w:type="gramStart"/>
            <w:r w:rsidRPr="00995926">
              <w:rPr>
                <w:rFonts w:ascii="Arial Narrow" w:eastAsia="Times New Roman" w:hAnsi="Arial Narrow" w:cs="Arial"/>
              </w:rPr>
              <w:t>Total</w:t>
            </w:r>
            <w:proofErr w:type="gramEnd"/>
            <w:r>
              <w:rPr>
                <w:rFonts w:ascii="Arial Narrow" w:eastAsia="Times New Roman" w:hAnsi="Arial Narrow" w:cs="Arial"/>
              </w:rPr>
              <w:t xml:space="preserve"> </w:t>
            </w:r>
            <w:r w:rsidRPr="00995926">
              <w:rPr>
                <w:rFonts w:ascii="Arial Narrow" w:eastAsia="Times New Roman" w:hAnsi="Arial Narrow" w:cs="Arial"/>
              </w:rPr>
              <w:t>de convocatorias a Sesión</w:t>
            </w:r>
            <w:r>
              <w:rPr>
                <w:rFonts w:ascii="Arial Narrow" w:eastAsia="Times New Roman" w:hAnsi="Arial Narrow" w:cs="Arial"/>
              </w:rPr>
              <w:t>.</w:t>
            </w:r>
          </w:p>
        </w:tc>
      </w:tr>
      <w:tr w:rsidR="00FA6164" w14:paraId="62198904" w14:textId="77777777" w:rsidTr="00BF6A2C">
        <w:trPr>
          <w:trHeight w:val="189"/>
        </w:trPr>
        <w:tc>
          <w:tcPr>
            <w:tcW w:w="1343" w:type="dxa"/>
            <w:vMerge w:val="restart"/>
            <w:shd w:val="clear" w:color="auto" w:fill="9E237F"/>
            <w:noWrap/>
            <w:vAlign w:val="center"/>
          </w:tcPr>
          <w:p w14:paraId="0EDF1A1E"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1FF9AD71"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487F98E6" w14:textId="77777777" w:rsidR="00FA6164" w:rsidRPr="0096360B" w:rsidRDefault="00FA6164"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FA6164" w14:paraId="3370E850" w14:textId="77777777" w:rsidTr="00BF6A2C">
        <w:trPr>
          <w:trHeight w:val="118"/>
        </w:trPr>
        <w:tc>
          <w:tcPr>
            <w:tcW w:w="1343" w:type="dxa"/>
            <w:vMerge/>
            <w:shd w:val="clear" w:color="auto" w:fill="9E237F"/>
            <w:noWrap/>
            <w:textDirection w:val="btLr"/>
            <w:vAlign w:val="center"/>
          </w:tcPr>
          <w:p w14:paraId="08AA5A03" w14:textId="77777777" w:rsidR="00FA6164" w:rsidRPr="0096360B" w:rsidRDefault="00FA6164"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0A4BECBA"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1DC54190" w14:textId="0CAFF5C4" w:rsidR="00FA6164" w:rsidRDefault="000E6E27" w:rsidP="00BF6A2C">
            <w:pPr>
              <w:spacing w:after="0" w:line="240" w:lineRule="auto"/>
              <w:jc w:val="center"/>
              <w:rPr>
                <w:rFonts w:ascii="Arial Narrow" w:eastAsia="Times New Roman" w:hAnsi="Arial Narrow" w:cs="Arial"/>
              </w:rPr>
            </w:pPr>
            <w:r w:rsidRPr="005150C8">
              <w:rPr>
                <w:rFonts w:ascii="Arial Narrow" w:eastAsia="Times New Roman" w:hAnsi="Arial Narrow" w:cs="Arial"/>
                <w:lang w:eastAsia="es-ES"/>
              </w:rPr>
              <w:t>50</w:t>
            </w:r>
            <w:r w:rsidR="00FA6164" w:rsidRPr="005150C8">
              <w:rPr>
                <w:rFonts w:ascii="Arial Narrow" w:eastAsia="Times New Roman" w:hAnsi="Arial Narrow" w:cs="Arial"/>
                <w:lang w:eastAsia="es-ES"/>
              </w:rPr>
              <w:t>%</w:t>
            </w:r>
          </w:p>
        </w:tc>
      </w:tr>
      <w:tr w:rsidR="00FA6164" w14:paraId="3153E808" w14:textId="77777777" w:rsidTr="00BF6A2C">
        <w:trPr>
          <w:trHeight w:val="264"/>
        </w:trPr>
        <w:tc>
          <w:tcPr>
            <w:tcW w:w="1343" w:type="dxa"/>
            <w:vMerge/>
            <w:shd w:val="clear" w:color="auto" w:fill="9E237F"/>
            <w:vAlign w:val="center"/>
          </w:tcPr>
          <w:p w14:paraId="0D8D04FB"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7604C255"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2FA03D14" w14:textId="084A7E17" w:rsidR="00FA6164"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Se circuló en un 100% al total de las y los integrantes </w:t>
            </w:r>
            <w:r w:rsidR="005150C8">
              <w:rPr>
                <w:rFonts w:ascii="Arial Narrow" w:eastAsia="Times New Roman" w:hAnsi="Arial Narrow" w:cs="Arial"/>
                <w:color w:val="000000"/>
                <w:lang w:eastAsia="es-ES"/>
              </w:rPr>
              <w:t>del Consejo</w:t>
            </w:r>
            <w:r w:rsidRPr="00995926">
              <w:rPr>
                <w:rFonts w:ascii="Arial Narrow" w:eastAsia="Times New Roman" w:hAnsi="Arial Narrow" w:cs="Arial"/>
                <w:color w:val="000000"/>
                <w:lang w:eastAsia="es-ES"/>
              </w:rPr>
              <w:t xml:space="preserve"> las convocatorias a sesión, de conformidad con lo establecido en el apartado de observaciones.</w:t>
            </w:r>
          </w:p>
        </w:tc>
      </w:tr>
      <w:tr w:rsidR="00FA6164" w14:paraId="0900FF34" w14:textId="77777777" w:rsidTr="00BF6A2C">
        <w:trPr>
          <w:trHeight w:val="254"/>
        </w:trPr>
        <w:tc>
          <w:tcPr>
            <w:tcW w:w="1343" w:type="dxa"/>
            <w:vMerge/>
            <w:shd w:val="clear" w:color="auto" w:fill="9E237F"/>
            <w:vAlign w:val="center"/>
          </w:tcPr>
          <w:p w14:paraId="7AF9447C"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47C5311F"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72FA57A3" w14:textId="55024986" w:rsidR="00FA6164"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Se circuló en un 85% al total de las y los integrantes </w:t>
            </w:r>
            <w:r w:rsidR="005150C8">
              <w:rPr>
                <w:rFonts w:ascii="Arial Narrow" w:eastAsia="Times New Roman" w:hAnsi="Arial Narrow" w:cs="Arial"/>
                <w:color w:val="000000"/>
                <w:lang w:eastAsia="es-ES"/>
              </w:rPr>
              <w:t>del Consejo</w:t>
            </w:r>
            <w:r w:rsidR="005150C8" w:rsidRPr="00995926">
              <w:rPr>
                <w:rFonts w:ascii="Arial Narrow" w:eastAsia="Times New Roman" w:hAnsi="Arial Narrow" w:cs="Arial"/>
                <w:color w:val="000000"/>
                <w:lang w:eastAsia="es-ES"/>
              </w:rPr>
              <w:t xml:space="preserve"> </w:t>
            </w:r>
            <w:r w:rsidRPr="00995926">
              <w:rPr>
                <w:rFonts w:ascii="Arial Narrow" w:eastAsia="Times New Roman" w:hAnsi="Arial Narrow" w:cs="Arial"/>
                <w:color w:val="000000"/>
                <w:lang w:eastAsia="es-ES"/>
              </w:rPr>
              <w:t>las convocatorias a sesión, de conformidad con lo establecido en el apartado de observaciones.</w:t>
            </w:r>
          </w:p>
        </w:tc>
      </w:tr>
      <w:tr w:rsidR="00FA6164" w14:paraId="0027C0AC" w14:textId="77777777" w:rsidTr="00BF6A2C">
        <w:trPr>
          <w:trHeight w:val="258"/>
        </w:trPr>
        <w:tc>
          <w:tcPr>
            <w:tcW w:w="1343" w:type="dxa"/>
            <w:vMerge/>
            <w:shd w:val="clear" w:color="auto" w:fill="9E237F"/>
            <w:vAlign w:val="center"/>
          </w:tcPr>
          <w:p w14:paraId="064B3274"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0DDB475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304C74C0" w14:textId="41298F52" w:rsidR="00FA6164"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Se circuló en un 70% al total de las y los integrantes </w:t>
            </w:r>
            <w:r w:rsidR="005150C8">
              <w:rPr>
                <w:rFonts w:ascii="Arial Narrow" w:eastAsia="Times New Roman" w:hAnsi="Arial Narrow" w:cs="Arial"/>
                <w:color w:val="000000"/>
                <w:lang w:eastAsia="es-ES"/>
              </w:rPr>
              <w:t>del Consejo</w:t>
            </w:r>
            <w:r w:rsidR="005150C8" w:rsidRPr="00995926">
              <w:rPr>
                <w:rFonts w:ascii="Arial Narrow" w:eastAsia="Times New Roman" w:hAnsi="Arial Narrow" w:cs="Arial"/>
                <w:color w:val="000000"/>
                <w:lang w:eastAsia="es-ES"/>
              </w:rPr>
              <w:t xml:space="preserve"> </w:t>
            </w:r>
            <w:r w:rsidRPr="00995926">
              <w:rPr>
                <w:rFonts w:ascii="Arial Narrow" w:eastAsia="Times New Roman" w:hAnsi="Arial Narrow" w:cs="Arial"/>
                <w:color w:val="000000"/>
                <w:lang w:eastAsia="es-ES"/>
              </w:rPr>
              <w:t>las convocatorias a sesión, de conformidad con lo establecido en el apartado de observaciones.</w:t>
            </w:r>
          </w:p>
        </w:tc>
      </w:tr>
      <w:tr w:rsidR="00FA6164" w14:paraId="26831DCF" w14:textId="77777777" w:rsidTr="00BF6A2C">
        <w:trPr>
          <w:trHeight w:val="299"/>
        </w:trPr>
        <w:tc>
          <w:tcPr>
            <w:tcW w:w="1343" w:type="dxa"/>
            <w:vMerge w:val="restart"/>
            <w:shd w:val="clear" w:color="auto" w:fill="9E237F"/>
            <w:vAlign w:val="center"/>
          </w:tcPr>
          <w:p w14:paraId="10172E93" w14:textId="77777777" w:rsidR="00FA6164" w:rsidRPr="0096360B" w:rsidRDefault="00FA6164"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646277B2"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3096DC03" w14:textId="77777777" w:rsidR="00FA6164" w:rsidRPr="0096360B" w:rsidRDefault="00FA6164"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FA6164" w14:paraId="62ACFF6D" w14:textId="77777777" w:rsidTr="00BF6A2C">
        <w:trPr>
          <w:trHeight w:val="199"/>
        </w:trPr>
        <w:tc>
          <w:tcPr>
            <w:tcW w:w="1343" w:type="dxa"/>
            <w:vMerge/>
            <w:shd w:val="clear" w:color="auto" w:fill="9E237F"/>
            <w:vAlign w:val="center"/>
          </w:tcPr>
          <w:p w14:paraId="0F1B42F4"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23E4395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0577DEDA" w14:textId="08220DF7" w:rsidR="00FA6164" w:rsidRDefault="000E6E27" w:rsidP="00BF6A2C">
            <w:pPr>
              <w:tabs>
                <w:tab w:val="left" w:pos="5876"/>
              </w:tabs>
              <w:spacing w:after="0" w:line="240" w:lineRule="auto"/>
              <w:jc w:val="center"/>
              <w:rPr>
                <w:rFonts w:ascii="Arial Narrow" w:eastAsia="Times New Roman" w:hAnsi="Arial Narrow" w:cs="Arial"/>
                <w:color w:val="000000"/>
                <w:lang w:eastAsia="es-ES"/>
              </w:rPr>
            </w:pPr>
            <w:r w:rsidRPr="005150C8">
              <w:rPr>
                <w:rFonts w:ascii="Arial Narrow" w:eastAsia="Times New Roman" w:hAnsi="Arial Narrow" w:cs="Arial"/>
                <w:lang w:eastAsia="es-ES"/>
              </w:rPr>
              <w:t>50</w:t>
            </w:r>
            <w:r w:rsidR="00FA6164" w:rsidRPr="005150C8">
              <w:rPr>
                <w:rFonts w:ascii="Arial Narrow" w:eastAsia="Times New Roman" w:hAnsi="Arial Narrow" w:cs="Arial"/>
                <w:lang w:eastAsia="es-ES"/>
              </w:rPr>
              <w:t>%</w:t>
            </w:r>
          </w:p>
        </w:tc>
      </w:tr>
      <w:tr w:rsidR="00FA6164" w14:paraId="07FB6F4B" w14:textId="77777777" w:rsidTr="00BF6A2C">
        <w:trPr>
          <w:trHeight w:val="162"/>
        </w:trPr>
        <w:tc>
          <w:tcPr>
            <w:tcW w:w="1343" w:type="dxa"/>
            <w:vMerge/>
            <w:shd w:val="clear" w:color="auto" w:fill="9E237F"/>
            <w:vAlign w:val="center"/>
          </w:tcPr>
          <w:p w14:paraId="21CFD536"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3D333F9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721AC4C3" w14:textId="325C607A" w:rsidR="00FA6164" w:rsidRDefault="00FA6164" w:rsidP="00BF6A2C">
            <w:pPr>
              <w:spacing w:after="0" w:line="240" w:lineRule="auto"/>
              <w:jc w:val="both"/>
              <w:rPr>
                <w:rFonts w:ascii="Arial Narrow" w:eastAsia="Times New Roman" w:hAnsi="Arial Narrow" w:cs="Arial"/>
              </w:rPr>
            </w:pPr>
            <w:r w:rsidRPr="00995926">
              <w:rPr>
                <w:rFonts w:ascii="Arial Narrow" w:eastAsia="Times New Roman" w:hAnsi="Arial Narrow" w:cs="Arial"/>
              </w:rPr>
              <w:t xml:space="preserve">Se cumplió en un 100%, con las invitaciones a las distintas sesiones a celebrarse por </w:t>
            </w:r>
            <w:r w:rsidR="00A2766F" w:rsidRPr="005150C8">
              <w:rPr>
                <w:rFonts w:ascii="Arial Narrow" w:eastAsia="Times New Roman" w:hAnsi="Arial Narrow" w:cs="Arial"/>
              </w:rPr>
              <w:t>el Consejo</w:t>
            </w:r>
            <w:r w:rsidRPr="00995926">
              <w:rPr>
                <w:rFonts w:ascii="Arial Narrow" w:eastAsia="Times New Roman" w:hAnsi="Arial Narrow" w:cs="Arial"/>
              </w:rPr>
              <w:t xml:space="preserve">, anexando en todos los casos la documentación correspondiente para los temas a tratar en el desarrollo de </w:t>
            </w:r>
            <w:proofErr w:type="gramStart"/>
            <w:r w:rsidRPr="00995926">
              <w:rPr>
                <w:rFonts w:ascii="Arial Narrow" w:eastAsia="Times New Roman" w:hAnsi="Arial Narrow" w:cs="Arial"/>
              </w:rPr>
              <w:t>la misma</w:t>
            </w:r>
            <w:proofErr w:type="gramEnd"/>
            <w:r w:rsidRPr="00995926">
              <w:rPr>
                <w:rFonts w:ascii="Arial Narrow" w:eastAsia="Times New Roman" w:hAnsi="Arial Narrow" w:cs="Arial"/>
              </w:rPr>
              <w:t>.</w:t>
            </w:r>
          </w:p>
        </w:tc>
      </w:tr>
      <w:tr w:rsidR="00FA6164" w14:paraId="467D4EF3" w14:textId="77777777" w:rsidTr="00BF6A2C">
        <w:trPr>
          <w:trHeight w:val="180"/>
        </w:trPr>
        <w:tc>
          <w:tcPr>
            <w:tcW w:w="1343" w:type="dxa"/>
            <w:vMerge/>
            <w:shd w:val="clear" w:color="auto" w:fill="9E237F"/>
            <w:vAlign w:val="center"/>
          </w:tcPr>
          <w:p w14:paraId="53E94CDD"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3836921A"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208FC4CA" w14:textId="0DACCEB3" w:rsidR="00FA6164" w:rsidRDefault="00FA6164" w:rsidP="00BF6A2C">
            <w:pPr>
              <w:spacing w:after="0" w:line="240" w:lineRule="auto"/>
              <w:jc w:val="both"/>
              <w:rPr>
                <w:rFonts w:ascii="Arial Narrow" w:eastAsia="Times New Roman" w:hAnsi="Arial Narrow" w:cs="Arial"/>
              </w:rPr>
            </w:pPr>
            <w:r w:rsidRPr="00995926">
              <w:rPr>
                <w:rFonts w:ascii="Arial Narrow" w:eastAsia="Times New Roman" w:hAnsi="Arial Narrow" w:cs="Arial"/>
              </w:rPr>
              <w:t xml:space="preserve">Se cumplió en un 85%, con las invitaciones a las distintas sesiones a celebrarse por </w:t>
            </w:r>
            <w:r w:rsidR="00A2766F" w:rsidRPr="005150C8">
              <w:rPr>
                <w:rFonts w:ascii="Arial Narrow" w:eastAsia="Times New Roman" w:hAnsi="Arial Narrow" w:cs="Arial"/>
              </w:rPr>
              <w:t xml:space="preserve">el </w:t>
            </w:r>
            <w:proofErr w:type="gramStart"/>
            <w:r w:rsidR="00A2766F" w:rsidRPr="005150C8">
              <w:rPr>
                <w:rFonts w:ascii="Arial Narrow" w:eastAsia="Times New Roman" w:hAnsi="Arial Narrow" w:cs="Arial"/>
              </w:rPr>
              <w:t>Consejo</w:t>
            </w:r>
            <w:r w:rsidR="00A2766F">
              <w:rPr>
                <w:rFonts w:ascii="Arial Narrow" w:eastAsia="Times New Roman" w:hAnsi="Arial Narrow" w:cs="Arial"/>
              </w:rPr>
              <w:t xml:space="preserve">, </w:t>
            </w:r>
            <w:r w:rsidRPr="00995926">
              <w:rPr>
                <w:rFonts w:ascii="Arial Narrow" w:eastAsia="Times New Roman" w:hAnsi="Arial Narrow" w:cs="Arial"/>
              </w:rPr>
              <w:t xml:space="preserve"> anexando</w:t>
            </w:r>
            <w:proofErr w:type="gramEnd"/>
            <w:r w:rsidRPr="00995926">
              <w:rPr>
                <w:rFonts w:ascii="Arial Narrow" w:eastAsia="Times New Roman" w:hAnsi="Arial Narrow" w:cs="Arial"/>
              </w:rPr>
              <w:t xml:space="preserve"> en todos los casos o en la mayoría de ellos la documentación correspondiente para los temas a tratar en el desarrollo de la misma.</w:t>
            </w:r>
          </w:p>
        </w:tc>
      </w:tr>
      <w:tr w:rsidR="00FA6164" w14:paraId="7AF13B32" w14:textId="77777777" w:rsidTr="00BF6A2C">
        <w:trPr>
          <w:trHeight w:val="199"/>
        </w:trPr>
        <w:tc>
          <w:tcPr>
            <w:tcW w:w="1343" w:type="dxa"/>
            <w:vMerge/>
            <w:tcBorders>
              <w:bottom w:val="single" w:sz="4" w:space="0" w:color="auto"/>
            </w:tcBorders>
            <w:shd w:val="clear" w:color="auto" w:fill="9E237F"/>
            <w:vAlign w:val="center"/>
          </w:tcPr>
          <w:p w14:paraId="504AAAC0" w14:textId="77777777" w:rsidR="00FA6164" w:rsidRDefault="00FA6164"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5B8565DC"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27A18828" w14:textId="7722C055" w:rsidR="00FA6164" w:rsidRDefault="00FA6164" w:rsidP="00BF6A2C">
            <w:pPr>
              <w:spacing w:after="0" w:line="240" w:lineRule="auto"/>
              <w:jc w:val="both"/>
              <w:rPr>
                <w:rFonts w:ascii="Arial Narrow" w:eastAsia="Times New Roman" w:hAnsi="Arial Narrow" w:cs="Arial"/>
              </w:rPr>
            </w:pPr>
            <w:r>
              <w:rPr>
                <w:rFonts w:ascii="Arial Narrow" w:eastAsia="Times New Roman" w:hAnsi="Arial Narrow" w:cs="Arial"/>
              </w:rPr>
              <w:t xml:space="preserve">Se cumplió en un 70%, con las invitaciones a las distintas sesiones a celebrarse por </w:t>
            </w:r>
            <w:r w:rsidR="00A2766F" w:rsidRPr="005150C8">
              <w:rPr>
                <w:rFonts w:ascii="Arial Narrow" w:eastAsia="Times New Roman" w:hAnsi="Arial Narrow" w:cs="Arial"/>
              </w:rPr>
              <w:t>el Consejo</w:t>
            </w:r>
            <w:r>
              <w:rPr>
                <w:rFonts w:ascii="Arial Narrow" w:eastAsia="Times New Roman" w:hAnsi="Arial Narrow" w:cs="Arial"/>
              </w:rPr>
              <w:t xml:space="preserve">, anexando en todos los casos o en la mayoría de ellos la documentación correspondiente para los temas a tratar en el desarrollo de </w:t>
            </w:r>
            <w:proofErr w:type="gramStart"/>
            <w:r>
              <w:rPr>
                <w:rFonts w:ascii="Arial Narrow" w:eastAsia="Times New Roman" w:hAnsi="Arial Narrow" w:cs="Arial"/>
              </w:rPr>
              <w:t>la misma</w:t>
            </w:r>
            <w:proofErr w:type="gramEnd"/>
            <w:r>
              <w:rPr>
                <w:rFonts w:ascii="Arial Narrow" w:eastAsia="Times New Roman" w:hAnsi="Arial Narrow" w:cs="Arial"/>
              </w:rPr>
              <w:t>.</w:t>
            </w:r>
          </w:p>
        </w:tc>
      </w:tr>
      <w:tr w:rsidR="00FA6164" w14:paraId="16B37203" w14:textId="77777777" w:rsidTr="00BF6A2C">
        <w:trPr>
          <w:trHeight w:val="540"/>
        </w:trPr>
        <w:tc>
          <w:tcPr>
            <w:tcW w:w="3036" w:type="dxa"/>
            <w:gridSpan w:val="2"/>
            <w:shd w:val="clear" w:color="auto" w:fill="9E237F"/>
            <w:noWrap/>
            <w:vAlign w:val="center"/>
          </w:tcPr>
          <w:p w14:paraId="1378F71C"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lastRenderedPageBreak/>
              <w:t>Observaciones</w:t>
            </w:r>
          </w:p>
        </w:tc>
        <w:tc>
          <w:tcPr>
            <w:tcW w:w="7669" w:type="dxa"/>
            <w:gridSpan w:val="3"/>
            <w:shd w:val="clear" w:color="auto" w:fill="auto"/>
            <w:noWrap/>
            <w:vAlign w:val="center"/>
          </w:tcPr>
          <w:p w14:paraId="22ACB016"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Comités Distritales y Municipales</w:t>
            </w:r>
          </w:p>
          <w:p w14:paraId="55EBF756"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p>
          <w:p w14:paraId="587C72AF" w14:textId="77777777" w:rsidR="00FA6164" w:rsidRPr="00995926" w:rsidRDefault="00FA6164" w:rsidP="00BF6A2C">
            <w:pPr>
              <w:spacing w:after="0" w:line="240" w:lineRule="auto"/>
              <w:jc w:val="both"/>
              <w:rPr>
                <w:rFonts w:ascii="Arial Narrow" w:eastAsia="Times New Roman" w:hAnsi="Arial Narrow" w:cs="Arial"/>
                <w:b/>
                <w:bCs/>
                <w:color w:val="000000"/>
                <w:lang w:eastAsia="es-ES"/>
              </w:rPr>
            </w:pPr>
            <w:r w:rsidRPr="00995926">
              <w:rPr>
                <w:rFonts w:ascii="Arial Narrow" w:eastAsia="Times New Roman" w:hAnsi="Arial Narrow" w:cs="Arial"/>
                <w:b/>
                <w:bCs/>
                <w:color w:val="000000"/>
                <w:lang w:eastAsia="es-ES"/>
              </w:rPr>
              <w:t>Criterios de oportunidad</w:t>
            </w:r>
          </w:p>
          <w:p w14:paraId="3948989D"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Los plazos para notificar las convocatorias serán los siguientes:</w:t>
            </w:r>
          </w:p>
          <w:p w14:paraId="31138E3C"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1. Sesiones Ordinarias: Por lo menos con tres días de anticipación a la fecha que se fije para</w:t>
            </w:r>
          </w:p>
          <w:p w14:paraId="56446D69"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su realización.</w:t>
            </w:r>
          </w:p>
          <w:p w14:paraId="1A263847"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2. Sesiones Extraordinarias: Por lo menos con dos días de anticipación al día de su realización.</w:t>
            </w:r>
          </w:p>
          <w:p w14:paraId="4749BB2F"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3. Sesiones Especiales: Con una anticipación mínima de 24 horas.</w:t>
            </w:r>
          </w:p>
          <w:p w14:paraId="729EC72C"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p>
          <w:p w14:paraId="504BDFAA" w14:textId="77777777" w:rsidR="00FA6164" w:rsidRPr="00995926" w:rsidRDefault="00FA6164" w:rsidP="00BF6A2C">
            <w:pPr>
              <w:spacing w:after="0" w:line="240" w:lineRule="auto"/>
              <w:jc w:val="both"/>
              <w:rPr>
                <w:rFonts w:ascii="Arial Narrow" w:eastAsia="Times New Roman" w:hAnsi="Arial Narrow" w:cs="Arial"/>
                <w:b/>
                <w:bCs/>
                <w:color w:val="000000"/>
                <w:lang w:eastAsia="es-ES"/>
              </w:rPr>
            </w:pPr>
            <w:r w:rsidRPr="00995926">
              <w:rPr>
                <w:rFonts w:ascii="Arial Narrow" w:eastAsia="Times New Roman" w:hAnsi="Arial Narrow" w:cs="Arial"/>
                <w:b/>
                <w:bCs/>
                <w:color w:val="000000"/>
                <w:lang w:eastAsia="es-ES"/>
              </w:rPr>
              <w:t>Criterios de calidad</w:t>
            </w:r>
          </w:p>
          <w:p w14:paraId="1A06ECB4" w14:textId="28095732" w:rsidR="00FA6164" w:rsidRDefault="00FA6164" w:rsidP="00A2766F">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Para cumplir al 100% con el desarrollo de la meta, se deberá, en todo momento, remitir a las y los integrantes del </w:t>
            </w:r>
            <w:r w:rsidR="00A2766F" w:rsidRPr="005150C8">
              <w:rPr>
                <w:rFonts w:ascii="Arial Narrow" w:eastAsia="Times New Roman" w:hAnsi="Arial Narrow" w:cs="Arial"/>
                <w:lang w:eastAsia="es-ES"/>
              </w:rPr>
              <w:t>Consejo</w:t>
            </w:r>
            <w:r w:rsidRPr="00995926">
              <w:rPr>
                <w:rFonts w:ascii="Arial Narrow" w:eastAsia="Times New Roman" w:hAnsi="Arial Narrow" w:cs="Arial"/>
                <w:color w:val="000000"/>
                <w:lang w:eastAsia="es-ES"/>
              </w:rPr>
              <w:t xml:space="preserve"> Distrital</w:t>
            </w:r>
            <w:r w:rsidR="005150C8">
              <w:rPr>
                <w:rFonts w:ascii="Arial Narrow" w:eastAsia="Times New Roman" w:hAnsi="Arial Narrow" w:cs="Arial"/>
                <w:color w:val="000000"/>
                <w:lang w:eastAsia="es-ES"/>
              </w:rPr>
              <w:t xml:space="preserve"> y Municipal</w:t>
            </w:r>
            <w:r w:rsidRPr="00995926">
              <w:rPr>
                <w:rFonts w:ascii="Arial Narrow" w:eastAsia="Times New Roman" w:hAnsi="Arial Narrow" w:cs="Arial"/>
                <w:color w:val="000000"/>
                <w:lang w:eastAsia="es-ES"/>
              </w:rPr>
              <w:t>, en tiempo y forma toda aquella documentación soporte</w:t>
            </w:r>
            <w:r w:rsidR="00A2766F">
              <w:rPr>
                <w:rFonts w:ascii="Arial Narrow" w:eastAsia="Times New Roman" w:hAnsi="Arial Narrow" w:cs="Arial"/>
                <w:color w:val="000000"/>
                <w:lang w:eastAsia="es-ES"/>
              </w:rPr>
              <w:t xml:space="preserve"> </w:t>
            </w:r>
            <w:r w:rsidRPr="00995926">
              <w:rPr>
                <w:rFonts w:ascii="Arial Narrow" w:eastAsia="Times New Roman" w:hAnsi="Arial Narrow" w:cs="Arial"/>
                <w:color w:val="000000"/>
                <w:lang w:eastAsia="es-ES"/>
              </w:rPr>
              <w:t>relativa a los temas que en su desarrollo habrán de analizarse.</w:t>
            </w:r>
          </w:p>
        </w:tc>
      </w:tr>
      <w:tr w:rsidR="00FA6164" w14:paraId="5AF3F0BF" w14:textId="77777777" w:rsidTr="00BF6A2C">
        <w:trPr>
          <w:trHeight w:val="534"/>
        </w:trPr>
        <w:tc>
          <w:tcPr>
            <w:tcW w:w="3036" w:type="dxa"/>
            <w:gridSpan w:val="2"/>
            <w:shd w:val="clear" w:color="auto" w:fill="9E237F"/>
            <w:vAlign w:val="center"/>
          </w:tcPr>
          <w:p w14:paraId="7D298E8A"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3E4E3FD7"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995926">
              <w:rPr>
                <w:rFonts w:ascii="Arial Narrow" w:eastAsia="Times New Roman" w:hAnsi="Arial Narrow" w:cs="Arial"/>
                <w:color w:val="000000"/>
                <w:lang w:eastAsia="es-ES"/>
              </w:rPr>
              <w:t xml:space="preserve">Acuses de recibido de las convocatorias, de las cuales se desprenda el periodo de anticipación a la sesión con la cual se hizo, según el caso, o bien, tratándose de invitaciones electrónicas, impresión de </w:t>
            </w:r>
            <w:proofErr w:type="gramStart"/>
            <w:r w:rsidRPr="00995926">
              <w:rPr>
                <w:rFonts w:ascii="Arial Narrow" w:eastAsia="Times New Roman" w:hAnsi="Arial Narrow" w:cs="Arial"/>
                <w:color w:val="000000"/>
                <w:lang w:eastAsia="es-ES"/>
              </w:rPr>
              <w:t>las mismas</w:t>
            </w:r>
            <w:proofErr w:type="gramEnd"/>
            <w:r w:rsidRPr="00995926">
              <w:rPr>
                <w:rFonts w:ascii="Arial Narrow" w:eastAsia="Times New Roman" w:hAnsi="Arial Narrow" w:cs="Arial"/>
                <w:color w:val="000000"/>
                <w:lang w:eastAsia="es-ES"/>
              </w:rPr>
              <w:t>, o en su caso, acuses de recepción de las invitaciones a sesiones, en todos los casos, del total de las invitaciones realizadas.</w:t>
            </w:r>
          </w:p>
        </w:tc>
      </w:tr>
    </w:tbl>
    <w:p w14:paraId="10C58766" w14:textId="77777777" w:rsidR="009F07A5" w:rsidRDefault="009F07A5"/>
    <w:p w14:paraId="564D28DE" w14:textId="77777777" w:rsidR="009F07A5" w:rsidRDefault="009F07A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FA6164" w14:paraId="0F98E5A2" w14:textId="77777777" w:rsidTr="00BF6A2C">
        <w:trPr>
          <w:trHeight w:val="482"/>
        </w:trPr>
        <w:tc>
          <w:tcPr>
            <w:tcW w:w="1343" w:type="dxa"/>
            <w:vMerge w:val="restart"/>
            <w:shd w:val="clear" w:color="auto" w:fill="9E237F"/>
            <w:vAlign w:val="center"/>
          </w:tcPr>
          <w:p w14:paraId="2F61AFA5"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519C1685"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6C18D464" w14:textId="77777777" w:rsidR="00FA6164" w:rsidRPr="00FA6164" w:rsidRDefault="00FA6164" w:rsidP="00BF6A2C">
            <w:pPr>
              <w:spacing w:after="0" w:line="240" w:lineRule="auto"/>
              <w:jc w:val="center"/>
              <w:rPr>
                <w:rFonts w:ascii="Arial Narrow" w:eastAsia="Times New Roman" w:hAnsi="Arial Narrow" w:cs="Arial"/>
                <w:b/>
                <w:bCs/>
                <w:lang w:eastAsia="es-ES"/>
              </w:rPr>
            </w:pPr>
            <w:r w:rsidRPr="00FA6164">
              <w:rPr>
                <w:rFonts w:ascii="Arial Narrow" w:eastAsia="Times New Roman" w:hAnsi="Arial Narrow" w:cs="Arial"/>
                <w:b/>
                <w:bCs/>
                <w:lang w:eastAsia="es-ES"/>
              </w:rPr>
              <w:t>Secretarías de los Comités Distritales y Municipales</w:t>
            </w:r>
          </w:p>
        </w:tc>
      </w:tr>
      <w:tr w:rsidR="00FA6164" w14:paraId="03A02860" w14:textId="77777777" w:rsidTr="00BF6A2C">
        <w:trPr>
          <w:trHeight w:val="675"/>
        </w:trPr>
        <w:tc>
          <w:tcPr>
            <w:tcW w:w="1343" w:type="dxa"/>
            <w:vMerge/>
            <w:shd w:val="clear" w:color="auto" w:fill="9E237F"/>
            <w:vAlign w:val="center"/>
          </w:tcPr>
          <w:p w14:paraId="77AE4181"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7313E0E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5CA8059D"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Titular de la Secretaría Ejecutiva/Titular de la Coordinación de Oficialía Electoral</w:t>
            </w:r>
          </w:p>
        </w:tc>
        <w:tc>
          <w:tcPr>
            <w:tcW w:w="2397" w:type="dxa"/>
            <w:shd w:val="clear" w:color="auto" w:fill="D9D9D9" w:themeFill="background1" w:themeFillShade="D9"/>
            <w:vAlign w:val="center"/>
          </w:tcPr>
          <w:p w14:paraId="34EC3014"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63FD3326" w14:textId="77777777" w:rsidR="00FA6164" w:rsidRDefault="00FA6164" w:rsidP="00BF6A2C">
            <w:pPr>
              <w:spacing w:after="0" w:line="240" w:lineRule="auto"/>
              <w:jc w:val="center"/>
              <w:rPr>
                <w:rFonts w:ascii="Arial Narrow" w:eastAsia="Times New Roman" w:hAnsi="Arial Narrow" w:cs="Arial"/>
                <w:lang w:eastAsia="es-ES"/>
              </w:rPr>
            </w:pPr>
            <w:r w:rsidRPr="00995926">
              <w:rPr>
                <w:rFonts w:ascii="Arial Narrow" w:eastAsia="Times New Roman" w:hAnsi="Arial Narrow" w:cs="Arial"/>
                <w:lang w:eastAsia="es-ES"/>
              </w:rPr>
              <w:t>Secretaría Ejecutiva</w:t>
            </w:r>
          </w:p>
        </w:tc>
      </w:tr>
      <w:tr w:rsidR="00FA6164" w14:paraId="2ED59727" w14:textId="77777777" w:rsidTr="00BF6A2C">
        <w:trPr>
          <w:trHeight w:val="542"/>
        </w:trPr>
        <w:tc>
          <w:tcPr>
            <w:tcW w:w="1343" w:type="dxa"/>
            <w:vMerge/>
            <w:shd w:val="clear" w:color="auto" w:fill="9E237F"/>
            <w:vAlign w:val="center"/>
          </w:tcPr>
          <w:p w14:paraId="3239B01C"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A25F5B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4D505BA0" w14:textId="65D0E397" w:rsidR="00FA6164" w:rsidRPr="00FA6164" w:rsidRDefault="00FA6164" w:rsidP="00BF6A2C">
            <w:pPr>
              <w:spacing w:after="0" w:line="240" w:lineRule="auto"/>
              <w:jc w:val="center"/>
              <w:rPr>
                <w:rFonts w:ascii="Arial Narrow" w:eastAsia="Times New Roman" w:hAnsi="Arial Narrow" w:cs="Arial"/>
                <w:b/>
                <w:bCs/>
                <w:color w:val="000000"/>
                <w:sz w:val="28"/>
                <w:szCs w:val="28"/>
                <w:lang w:eastAsia="es-ES"/>
              </w:rPr>
            </w:pPr>
            <w:r w:rsidRPr="00FA6164">
              <w:rPr>
                <w:rFonts w:ascii="Arial Narrow" w:eastAsia="Times New Roman" w:hAnsi="Arial Narrow" w:cs="Arial"/>
                <w:b/>
                <w:bCs/>
                <w:color w:val="000000"/>
                <w:sz w:val="28"/>
                <w:szCs w:val="28"/>
                <w:lang w:eastAsia="es-ES"/>
              </w:rPr>
              <w:t>3</w:t>
            </w:r>
          </w:p>
        </w:tc>
        <w:tc>
          <w:tcPr>
            <w:tcW w:w="2397" w:type="dxa"/>
            <w:shd w:val="clear" w:color="auto" w:fill="D9D9D9" w:themeFill="background1" w:themeFillShade="D9"/>
            <w:vAlign w:val="center"/>
          </w:tcPr>
          <w:p w14:paraId="1ED7E36A"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5B3C2EA0" w14:textId="790197B9" w:rsidR="00FA6164" w:rsidRPr="000E6E27" w:rsidRDefault="000E6E27" w:rsidP="00BF6A2C">
            <w:pPr>
              <w:spacing w:after="0" w:line="240" w:lineRule="auto"/>
              <w:jc w:val="both"/>
              <w:rPr>
                <w:rFonts w:ascii="Arial Narrow" w:eastAsia="Times New Roman" w:hAnsi="Arial Narrow" w:cs="Arial"/>
                <w:color w:val="000000"/>
                <w:lang w:eastAsia="es-ES"/>
              </w:rPr>
            </w:pPr>
            <w:r w:rsidRPr="000E6E27">
              <w:rPr>
                <w:rFonts w:ascii="Arial Narrow" w:eastAsia="Times New Roman" w:hAnsi="Arial Narrow" w:cs="Arial"/>
                <w:color w:val="000000"/>
                <w:lang w:eastAsia="es-ES"/>
              </w:rPr>
              <w:t>Dar fe y realizar las certificaciones que se requieran, respecto de actos y hechos relacionados con la materia electoral. De conformidad con los artículos 4 y 5 del Reglamento de la Oficialía Electoral del Instituto.</w:t>
            </w:r>
          </w:p>
        </w:tc>
      </w:tr>
      <w:tr w:rsidR="00FA6164" w14:paraId="3820634B" w14:textId="77777777" w:rsidTr="00BF6A2C">
        <w:trPr>
          <w:cantSplit/>
          <w:trHeight w:val="655"/>
        </w:trPr>
        <w:tc>
          <w:tcPr>
            <w:tcW w:w="1343" w:type="dxa"/>
            <w:shd w:val="clear" w:color="auto" w:fill="9E237F"/>
            <w:noWrap/>
            <w:vAlign w:val="center"/>
          </w:tcPr>
          <w:p w14:paraId="531483A4"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550B0790"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232E091D" w14:textId="51267A2C" w:rsidR="00FA6164" w:rsidRPr="000E6E27" w:rsidRDefault="000E6E27" w:rsidP="00BF6A2C">
            <w:pPr>
              <w:spacing w:after="0" w:line="240" w:lineRule="auto"/>
              <w:jc w:val="both"/>
              <w:rPr>
                <w:rFonts w:ascii="Arial Narrow" w:eastAsia="Times New Roman" w:hAnsi="Arial Narrow" w:cs="Arial"/>
                <w:color w:val="000000"/>
                <w:lang w:eastAsia="es-ES"/>
              </w:rPr>
            </w:pPr>
            <w:r w:rsidRPr="000E6E27">
              <w:rPr>
                <w:rFonts w:ascii="Arial Narrow" w:eastAsia="Times New Roman" w:hAnsi="Arial Narrow" w:cs="Arial"/>
                <w:color w:val="000000"/>
                <w:lang w:eastAsia="es-ES"/>
              </w:rPr>
              <w:t>Actuar con prontitud y eficacia, respecto de todas aquellas certificaciones de actos, hechos, o documentos, que se deban realizar acorde a sus funciones, o que le sean solicitadas a efecto de dar fe.</w:t>
            </w:r>
          </w:p>
        </w:tc>
      </w:tr>
      <w:tr w:rsidR="00FA6164" w14:paraId="3E4E45FB" w14:textId="77777777" w:rsidTr="00BF6A2C">
        <w:trPr>
          <w:trHeight w:val="392"/>
        </w:trPr>
        <w:tc>
          <w:tcPr>
            <w:tcW w:w="1343" w:type="dxa"/>
            <w:shd w:val="clear" w:color="auto" w:fill="9E237F"/>
            <w:noWrap/>
            <w:vAlign w:val="center"/>
          </w:tcPr>
          <w:p w14:paraId="4D8E1235"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3C4E9A22" w14:textId="76D703A8" w:rsidR="00FA6164" w:rsidRDefault="00FA6164"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2E7BED2F"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15/12/2023</w:t>
            </w:r>
          </w:p>
        </w:tc>
        <w:tc>
          <w:tcPr>
            <w:tcW w:w="2397" w:type="dxa"/>
            <w:shd w:val="clear" w:color="auto" w:fill="D9D9D9" w:themeFill="background1" w:themeFillShade="D9"/>
            <w:vAlign w:val="center"/>
          </w:tcPr>
          <w:p w14:paraId="3323873A" w14:textId="2522D2B6" w:rsidR="00FA6164" w:rsidRPr="00036DF6" w:rsidRDefault="00FA6164"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750790E3" w14:textId="77777777" w:rsidR="00FA6164" w:rsidRPr="0096360B" w:rsidRDefault="00FA6164" w:rsidP="00BF6A2C">
            <w:pPr>
              <w:spacing w:after="0" w:line="240" w:lineRule="auto"/>
              <w:jc w:val="center"/>
              <w:rPr>
                <w:rFonts w:ascii="Arial Narrow" w:eastAsia="Times New Roman" w:hAnsi="Arial Narrow" w:cs="Arial"/>
              </w:rPr>
            </w:pPr>
            <w:r w:rsidRPr="00995926">
              <w:rPr>
                <w:rFonts w:ascii="Arial Narrow" w:eastAsia="Times New Roman" w:hAnsi="Arial Narrow" w:cs="Arial"/>
              </w:rPr>
              <w:t>15/06/2024</w:t>
            </w:r>
          </w:p>
        </w:tc>
      </w:tr>
      <w:tr w:rsidR="00FA6164" w14:paraId="74A47D16" w14:textId="77777777" w:rsidTr="00BF6A2C">
        <w:trPr>
          <w:trHeight w:val="314"/>
        </w:trPr>
        <w:tc>
          <w:tcPr>
            <w:tcW w:w="3036" w:type="dxa"/>
            <w:gridSpan w:val="2"/>
            <w:shd w:val="clear" w:color="auto" w:fill="D9D9D9" w:themeFill="background1" w:themeFillShade="D9"/>
            <w:noWrap/>
            <w:vAlign w:val="center"/>
          </w:tcPr>
          <w:p w14:paraId="5BDF8F37"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2A861370"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FA6164" w14:paraId="339E6194" w14:textId="77777777" w:rsidTr="00BF6A2C">
        <w:trPr>
          <w:trHeight w:val="439"/>
        </w:trPr>
        <w:tc>
          <w:tcPr>
            <w:tcW w:w="3036" w:type="dxa"/>
            <w:gridSpan w:val="2"/>
            <w:shd w:val="clear" w:color="auto" w:fill="D9D9D9" w:themeFill="background1" w:themeFillShade="D9"/>
            <w:vAlign w:val="center"/>
          </w:tcPr>
          <w:p w14:paraId="655FA72E"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219D8906"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Actas</w:t>
            </w:r>
          </w:p>
        </w:tc>
      </w:tr>
      <w:tr w:rsidR="00FA6164" w14:paraId="6835FD51" w14:textId="77777777" w:rsidTr="00BF6A2C">
        <w:trPr>
          <w:trHeight w:val="189"/>
        </w:trPr>
        <w:tc>
          <w:tcPr>
            <w:tcW w:w="1343" w:type="dxa"/>
            <w:vMerge w:val="restart"/>
            <w:shd w:val="clear" w:color="auto" w:fill="9E237F"/>
            <w:noWrap/>
            <w:vAlign w:val="center"/>
          </w:tcPr>
          <w:p w14:paraId="5E123FA8"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7D210883"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77508CC9" w14:textId="77777777" w:rsidR="00FA6164" w:rsidRPr="0096360B" w:rsidRDefault="00FA6164"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FA6164" w14:paraId="0503F583" w14:textId="77777777" w:rsidTr="00BF6A2C">
        <w:trPr>
          <w:trHeight w:val="118"/>
        </w:trPr>
        <w:tc>
          <w:tcPr>
            <w:tcW w:w="1343" w:type="dxa"/>
            <w:vMerge/>
            <w:shd w:val="clear" w:color="auto" w:fill="9E237F"/>
            <w:noWrap/>
            <w:textDirection w:val="btLr"/>
            <w:vAlign w:val="center"/>
          </w:tcPr>
          <w:p w14:paraId="7A4407D4" w14:textId="77777777" w:rsidR="00FA6164" w:rsidRPr="0096360B" w:rsidRDefault="00FA6164"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1EED5670"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1219DB6F" w14:textId="3EDC4DF3" w:rsidR="00FA6164" w:rsidRDefault="000E6E27" w:rsidP="00BF6A2C">
            <w:pPr>
              <w:spacing w:after="0" w:line="240" w:lineRule="auto"/>
              <w:jc w:val="center"/>
              <w:rPr>
                <w:rFonts w:ascii="Arial Narrow" w:eastAsia="Times New Roman" w:hAnsi="Arial Narrow" w:cs="Arial"/>
              </w:rPr>
            </w:pPr>
            <w:r w:rsidRPr="005150C8">
              <w:rPr>
                <w:rFonts w:ascii="Arial Narrow" w:eastAsia="Times New Roman" w:hAnsi="Arial Narrow" w:cs="Arial"/>
              </w:rPr>
              <w:t>30</w:t>
            </w:r>
            <w:r w:rsidR="00FA6164" w:rsidRPr="005150C8">
              <w:rPr>
                <w:rFonts w:ascii="Arial Narrow" w:eastAsia="Times New Roman" w:hAnsi="Arial Narrow" w:cs="Arial"/>
              </w:rPr>
              <w:t>%</w:t>
            </w:r>
          </w:p>
        </w:tc>
      </w:tr>
      <w:tr w:rsidR="000E6E27" w14:paraId="47CC306C" w14:textId="77777777" w:rsidTr="00BF6A2C">
        <w:trPr>
          <w:trHeight w:val="264"/>
        </w:trPr>
        <w:tc>
          <w:tcPr>
            <w:tcW w:w="1343" w:type="dxa"/>
            <w:vMerge/>
            <w:shd w:val="clear" w:color="auto" w:fill="9E237F"/>
            <w:vAlign w:val="center"/>
          </w:tcPr>
          <w:p w14:paraId="03EE614F" w14:textId="77777777" w:rsidR="000E6E27" w:rsidRPr="0096360B" w:rsidRDefault="000E6E27" w:rsidP="000E6E27">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B17C872"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0A71B8D3" w14:textId="0E283876" w:rsidR="000E6E27" w:rsidRPr="000E6E27" w:rsidRDefault="000E6E27" w:rsidP="000E6E27">
            <w:pPr>
              <w:spacing w:after="0" w:line="240" w:lineRule="auto"/>
              <w:jc w:val="both"/>
              <w:rPr>
                <w:rFonts w:ascii="Arial Narrow" w:eastAsia="Times New Roman" w:hAnsi="Arial Narrow" w:cs="Arial"/>
                <w:color w:val="000000"/>
                <w:lang w:eastAsia="es-ES"/>
              </w:rPr>
            </w:pPr>
            <w:r w:rsidRPr="000E6E27">
              <w:rPr>
                <w:rFonts w:ascii="Arial Narrow" w:eastAsia="Times New Roman" w:hAnsi="Arial Narrow" w:cs="Arial"/>
              </w:rPr>
              <w:t xml:space="preserve">Al menos el 90% y hasta el 100% de las verificaciones y/o diligencias fueron atendidas a tiempo, de acuerdo con la naturaleza de </w:t>
            </w:r>
            <w:proofErr w:type="gramStart"/>
            <w:r w:rsidRPr="000E6E27">
              <w:rPr>
                <w:rFonts w:ascii="Arial Narrow" w:eastAsia="Times New Roman" w:hAnsi="Arial Narrow" w:cs="Arial"/>
              </w:rPr>
              <w:t>las mismas</w:t>
            </w:r>
            <w:proofErr w:type="gramEnd"/>
            <w:r w:rsidRPr="000E6E27">
              <w:rPr>
                <w:rFonts w:ascii="Arial Narrow" w:eastAsia="Times New Roman" w:hAnsi="Arial Narrow" w:cs="Arial"/>
              </w:rPr>
              <w:t xml:space="preserve">. </w:t>
            </w:r>
          </w:p>
        </w:tc>
      </w:tr>
      <w:tr w:rsidR="000E6E27" w14:paraId="7C5F8581" w14:textId="77777777" w:rsidTr="00BF6A2C">
        <w:trPr>
          <w:trHeight w:val="254"/>
        </w:trPr>
        <w:tc>
          <w:tcPr>
            <w:tcW w:w="1343" w:type="dxa"/>
            <w:vMerge/>
            <w:shd w:val="clear" w:color="auto" w:fill="9E237F"/>
            <w:vAlign w:val="center"/>
          </w:tcPr>
          <w:p w14:paraId="7F6A7ACB" w14:textId="77777777" w:rsidR="000E6E27" w:rsidRPr="0096360B" w:rsidRDefault="000E6E27" w:rsidP="000E6E27">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2F5BC9A"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1851275B" w14:textId="0E08FA3D" w:rsidR="000E6E27" w:rsidRPr="000E6E27" w:rsidRDefault="000E6E27" w:rsidP="000E6E27">
            <w:pPr>
              <w:spacing w:after="0" w:line="240" w:lineRule="auto"/>
              <w:jc w:val="both"/>
              <w:rPr>
                <w:rFonts w:ascii="Arial Narrow" w:eastAsia="Times New Roman" w:hAnsi="Arial Narrow" w:cs="Arial"/>
                <w:color w:val="000000"/>
                <w:lang w:eastAsia="es-ES"/>
              </w:rPr>
            </w:pPr>
            <w:r w:rsidRPr="000E6E27">
              <w:rPr>
                <w:rFonts w:ascii="Arial Narrow" w:eastAsia="Times New Roman" w:hAnsi="Arial Narrow" w:cs="Arial"/>
              </w:rPr>
              <w:t xml:space="preserve">Entre el 75% y el 89% de las verificaciones y/o diligencias fueron atendidas a tiempo, de acuerdo con la naturaleza de </w:t>
            </w:r>
            <w:proofErr w:type="gramStart"/>
            <w:r w:rsidRPr="000E6E27">
              <w:rPr>
                <w:rFonts w:ascii="Arial Narrow" w:eastAsia="Times New Roman" w:hAnsi="Arial Narrow" w:cs="Arial"/>
              </w:rPr>
              <w:t>las mismas</w:t>
            </w:r>
            <w:proofErr w:type="gramEnd"/>
            <w:r w:rsidRPr="000E6E27">
              <w:rPr>
                <w:rFonts w:ascii="Arial Narrow" w:eastAsia="Times New Roman" w:hAnsi="Arial Narrow" w:cs="Arial"/>
              </w:rPr>
              <w:t>.</w:t>
            </w:r>
          </w:p>
        </w:tc>
      </w:tr>
      <w:tr w:rsidR="000E6E27" w14:paraId="32A10EDD" w14:textId="77777777" w:rsidTr="00BF6A2C">
        <w:trPr>
          <w:trHeight w:val="258"/>
        </w:trPr>
        <w:tc>
          <w:tcPr>
            <w:tcW w:w="1343" w:type="dxa"/>
            <w:vMerge/>
            <w:shd w:val="clear" w:color="auto" w:fill="9E237F"/>
            <w:vAlign w:val="center"/>
          </w:tcPr>
          <w:p w14:paraId="77918F96" w14:textId="77777777" w:rsidR="000E6E27" w:rsidRPr="0096360B" w:rsidRDefault="000E6E27" w:rsidP="000E6E27">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63E52B9"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3FF845F8" w14:textId="5E4BA4FA" w:rsidR="000E6E27" w:rsidRPr="000E6E27" w:rsidRDefault="000E6E27" w:rsidP="000E6E27">
            <w:pPr>
              <w:spacing w:after="0" w:line="240" w:lineRule="auto"/>
              <w:jc w:val="both"/>
              <w:rPr>
                <w:rFonts w:ascii="Arial Narrow" w:eastAsia="Times New Roman" w:hAnsi="Arial Narrow" w:cs="Arial"/>
                <w:color w:val="000000"/>
                <w:lang w:eastAsia="es-ES"/>
              </w:rPr>
            </w:pPr>
            <w:r w:rsidRPr="000E6E27">
              <w:rPr>
                <w:rFonts w:ascii="Arial Narrow" w:eastAsia="Times New Roman" w:hAnsi="Arial Narrow" w:cs="Arial"/>
              </w:rPr>
              <w:t xml:space="preserve">El 74% o menos de las verificaciones y/o diligencias fueron atendidas a tiempo, de acuerdo con la naturaleza de </w:t>
            </w:r>
            <w:proofErr w:type="gramStart"/>
            <w:r w:rsidRPr="000E6E27">
              <w:rPr>
                <w:rFonts w:ascii="Arial Narrow" w:eastAsia="Times New Roman" w:hAnsi="Arial Narrow" w:cs="Arial"/>
              </w:rPr>
              <w:t>las mismas</w:t>
            </w:r>
            <w:proofErr w:type="gramEnd"/>
            <w:r w:rsidRPr="000E6E27">
              <w:rPr>
                <w:rFonts w:ascii="Arial Narrow" w:eastAsia="Times New Roman" w:hAnsi="Arial Narrow" w:cs="Arial"/>
              </w:rPr>
              <w:t>.</w:t>
            </w:r>
          </w:p>
        </w:tc>
      </w:tr>
      <w:tr w:rsidR="00FA6164" w14:paraId="29BE69EF" w14:textId="77777777" w:rsidTr="00BF6A2C">
        <w:trPr>
          <w:trHeight w:val="299"/>
        </w:trPr>
        <w:tc>
          <w:tcPr>
            <w:tcW w:w="1343" w:type="dxa"/>
            <w:vMerge w:val="restart"/>
            <w:shd w:val="clear" w:color="auto" w:fill="9E237F"/>
            <w:vAlign w:val="center"/>
          </w:tcPr>
          <w:p w14:paraId="67C410F8" w14:textId="77777777" w:rsidR="00FA6164" w:rsidRPr="0096360B" w:rsidRDefault="00FA6164"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67CBEE61"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1584FBD9" w14:textId="77777777" w:rsidR="00FA6164" w:rsidRPr="0096360B" w:rsidRDefault="00FA6164"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lastRenderedPageBreak/>
              <w:t xml:space="preserve">Valora el nivel de cumplimiento a partir de las características determinadas en la meta, las cuales corresponden a oportunidad, calidad entre otros dependiendo de la meta. </w:t>
            </w:r>
          </w:p>
        </w:tc>
      </w:tr>
      <w:tr w:rsidR="00FA6164" w14:paraId="31B4E11C" w14:textId="77777777" w:rsidTr="00BF6A2C">
        <w:trPr>
          <w:trHeight w:val="199"/>
        </w:trPr>
        <w:tc>
          <w:tcPr>
            <w:tcW w:w="1343" w:type="dxa"/>
            <w:vMerge/>
            <w:shd w:val="clear" w:color="auto" w:fill="9E237F"/>
            <w:vAlign w:val="center"/>
          </w:tcPr>
          <w:p w14:paraId="08F2AED9"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612A771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3526EF3E" w14:textId="12332B8D" w:rsidR="00FA6164" w:rsidRDefault="000E6E27" w:rsidP="00BF6A2C">
            <w:pPr>
              <w:tabs>
                <w:tab w:val="left" w:pos="5876"/>
              </w:tabs>
              <w:spacing w:after="0" w:line="240" w:lineRule="auto"/>
              <w:jc w:val="center"/>
              <w:rPr>
                <w:rFonts w:ascii="Arial Narrow" w:eastAsia="Times New Roman" w:hAnsi="Arial Narrow" w:cs="Arial"/>
                <w:color w:val="000000"/>
                <w:lang w:eastAsia="es-ES"/>
              </w:rPr>
            </w:pPr>
            <w:r w:rsidRPr="005150C8">
              <w:rPr>
                <w:rFonts w:ascii="Arial Narrow" w:eastAsia="Times New Roman" w:hAnsi="Arial Narrow" w:cs="Arial"/>
                <w:lang w:eastAsia="es-ES"/>
              </w:rPr>
              <w:t>70</w:t>
            </w:r>
            <w:r w:rsidR="00FA6164" w:rsidRPr="005150C8">
              <w:rPr>
                <w:rFonts w:ascii="Arial Narrow" w:eastAsia="Times New Roman" w:hAnsi="Arial Narrow" w:cs="Arial"/>
                <w:lang w:eastAsia="es-ES"/>
              </w:rPr>
              <w:t>%</w:t>
            </w:r>
          </w:p>
        </w:tc>
      </w:tr>
      <w:tr w:rsidR="000E6E27" w14:paraId="261EE709" w14:textId="77777777" w:rsidTr="00BF6A2C">
        <w:trPr>
          <w:trHeight w:val="162"/>
        </w:trPr>
        <w:tc>
          <w:tcPr>
            <w:tcW w:w="1343" w:type="dxa"/>
            <w:vMerge/>
            <w:shd w:val="clear" w:color="auto" w:fill="9E237F"/>
            <w:vAlign w:val="center"/>
          </w:tcPr>
          <w:p w14:paraId="032CC2DF" w14:textId="77777777" w:rsidR="000E6E27" w:rsidRDefault="000E6E27" w:rsidP="000E6E27">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673C945D"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1A14AC33" w14:textId="41F55BAA" w:rsidR="000E6E27" w:rsidRPr="000E6E27" w:rsidRDefault="000E6E27" w:rsidP="000E6E27">
            <w:pPr>
              <w:spacing w:after="0" w:line="240" w:lineRule="auto"/>
              <w:jc w:val="both"/>
              <w:rPr>
                <w:rFonts w:ascii="Arial Narrow" w:eastAsia="Times New Roman" w:hAnsi="Arial Narrow" w:cs="Arial"/>
              </w:rPr>
            </w:pPr>
            <w:r w:rsidRPr="000E6E27">
              <w:rPr>
                <w:rFonts w:ascii="Arial Narrow" w:eastAsia="Times New Roman" w:hAnsi="Arial Narrow" w:cs="Arial"/>
              </w:rPr>
              <w:t>Al menos el 90% y hasta 100% de las actas cumplió con los elementos del atributo de calidad que se mencionan en el apartado de observaciones.</w:t>
            </w:r>
          </w:p>
        </w:tc>
      </w:tr>
      <w:tr w:rsidR="000E6E27" w14:paraId="53017A3D" w14:textId="77777777" w:rsidTr="00BF6A2C">
        <w:trPr>
          <w:trHeight w:val="180"/>
        </w:trPr>
        <w:tc>
          <w:tcPr>
            <w:tcW w:w="1343" w:type="dxa"/>
            <w:vMerge/>
            <w:shd w:val="clear" w:color="auto" w:fill="9E237F"/>
            <w:vAlign w:val="center"/>
          </w:tcPr>
          <w:p w14:paraId="0A921B31" w14:textId="77777777" w:rsidR="000E6E27" w:rsidRDefault="000E6E27" w:rsidP="000E6E27">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2229CEE4"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38F2BB20" w14:textId="7B9CD498" w:rsidR="000E6E27" w:rsidRPr="000E6E27" w:rsidRDefault="000E6E27" w:rsidP="000E6E27">
            <w:pPr>
              <w:spacing w:after="0" w:line="240" w:lineRule="auto"/>
              <w:jc w:val="both"/>
              <w:rPr>
                <w:rFonts w:ascii="Arial Narrow" w:eastAsia="Times New Roman" w:hAnsi="Arial Narrow" w:cs="Arial"/>
              </w:rPr>
            </w:pPr>
            <w:r w:rsidRPr="000E6E27">
              <w:rPr>
                <w:rFonts w:ascii="Arial Narrow" w:eastAsia="Times New Roman" w:hAnsi="Arial Narrow" w:cs="Arial"/>
              </w:rPr>
              <w:t>Entre el 75% y el 89% de las actas cumplió con los elementos del atributo de calidad que se mencionan en el apartado de observaciones.</w:t>
            </w:r>
          </w:p>
        </w:tc>
      </w:tr>
      <w:tr w:rsidR="000E6E27" w14:paraId="69D6D192" w14:textId="77777777" w:rsidTr="00BF6A2C">
        <w:trPr>
          <w:trHeight w:val="199"/>
        </w:trPr>
        <w:tc>
          <w:tcPr>
            <w:tcW w:w="1343" w:type="dxa"/>
            <w:vMerge/>
            <w:tcBorders>
              <w:bottom w:val="single" w:sz="4" w:space="0" w:color="auto"/>
            </w:tcBorders>
            <w:shd w:val="clear" w:color="auto" w:fill="9E237F"/>
            <w:vAlign w:val="center"/>
          </w:tcPr>
          <w:p w14:paraId="7ABB582A" w14:textId="77777777" w:rsidR="000E6E27" w:rsidRDefault="000E6E27" w:rsidP="000E6E27">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00323394" w14:textId="77777777" w:rsidR="000E6E27" w:rsidRDefault="000E6E27" w:rsidP="000E6E27">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20F17309" w14:textId="4A04B7B4" w:rsidR="000E6E27" w:rsidRPr="000E6E27" w:rsidRDefault="000E6E27" w:rsidP="000E6E27">
            <w:pPr>
              <w:spacing w:after="0" w:line="240" w:lineRule="auto"/>
              <w:jc w:val="both"/>
              <w:rPr>
                <w:rFonts w:ascii="Arial Narrow" w:eastAsia="Times New Roman" w:hAnsi="Arial Narrow" w:cs="Arial"/>
              </w:rPr>
            </w:pPr>
            <w:r w:rsidRPr="000E6E27">
              <w:rPr>
                <w:rFonts w:ascii="Arial Narrow" w:eastAsia="Times New Roman" w:hAnsi="Arial Narrow" w:cs="Arial"/>
              </w:rPr>
              <w:t>El 74% o menos de las actas cumplió con los elementos del atributo de calidad que se mencionan en el apartado de observaciones.</w:t>
            </w:r>
          </w:p>
        </w:tc>
      </w:tr>
      <w:tr w:rsidR="00FA6164" w14:paraId="503E4944" w14:textId="77777777" w:rsidTr="00BF6A2C">
        <w:trPr>
          <w:trHeight w:val="540"/>
        </w:trPr>
        <w:tc>
          <w:tcPr>
            <w:tcW w:w="3036" w:type="dxa"/>
            <w:gridSpan w:val="2"/>
            <w:shd w:val="clear" w:color="auto" w:fill="9E237F"/>
            <w:noWrap/>
            <w:vAlign w:val="center"/>
          </w:tcPr>
          <w:p w14:paraId="7132CA31"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4483B92E" w14:textId="77777777" w:rsidR="00FA6164" w:rsidRDefault="00FA6164" w:rsidP="00FA6164">
            <w:pPr>
              <w:numPr>
                <w:ilvl w:val="0"/>
                <w:numId w:val="8"/>
              </w:numPr>
              <w:spacing w:after="0" w:line="240" w:lineRule="auto"/>
              <w:ind w:left="438" w:hanging="284"/>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 xml:space="preserve">Atributo de calidad: para el cumplimiento del atributo de calidad, las certificaciones o verificaciones realizadas, deben cumplir con las siguientes características: </w:t>
            </w:r>
          </w:p>
          <w:p w14:paraId="0C63EB76" w14:textId="77777777" w:rsidR="00FA6164" w:rsidRPr="00CB2C90" w:rsidRDefault="00FA6164" w:rsidP="00BF6A2C">
            <w:pPr>
              <w:spacing w:after="0" w:line="240" w:lineRule="auto"/>
              <w:ind w:left="438"/>
              <w:jc w:val="both"/>
              <w:rPr>
                <w:rFonts w:ascii="Arial Narrow" w:eastAsia="Times New Roman" w:hAnsi="Arial Narrow" w:cs="Arial"/>
                <w:color w:val="000000"/>
                <w:lang w:eastAsia="es-ES"/>
              </w:rPr>
            </w:pPr>
          </w:p>
          <w:p w14:paraId="704CC7DC" w14:textId="77777777" w:rsidR="00FA6164" w:rsidRPr="00CB2C90" w:rsidRDefault="00FA6164" w:rsidP="00FA6164">
            <w:pPr>
              <w:numPr>
                <w:ilvl w:val="0"/>
                <w:numId w:val="7"/>
              </w:numPr>
              <w:spacing w:after="0" w:line="240" w:lineRule="auto"/>
              <w:ind w:hanging="282"/>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Establecer correctamente la fecha, hora y lugar, en las que se elabora la certificación.</w:t>
            </w:r>
          </w:p>
          <w:p w14:paraId="4C9C3364" w14:textId="77777777" w:rsidR="00FA6164" w:rsidRPr="00CB2C90" w:rsidRDefault="00FA6164" w:rsidP="00FA6164">
            <w:pPr>
              <w:numPr>
                <w:ilvl w:val="0"/>
                <w:numId w:val="7"/>
              </w:numPr>
              <w:spacing w:after="0" w:line="240" w:lineRule="auto"/>
              <w:ind w:hanging="282"/>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Precisar con claridad los actos o hechos que se deben verificar o certificar, expresando las circunstancias de modo, tiempo y lugar que permitan tener certeza sobre los actos o hechos sobre los que se da fe.</w:t>
            </w:r>
          </w:p>
          <w:p w14:paraId="1F6C4F88" w14:textId="77777777" w:rsidR="00FA6164" w:rsidRDefault="00FA6164" w:rsidP="00FA6164">
            <w:pPr>
              <w:numPr>
                <w:ilvl w:val="0"/>
                <w:numId w:val="7"/>
              </w:numPr>
              <w:spacing w:after="0" w:line="240" w:lineRule="auto"/>
              <w:ind w:hanging="282"/>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Expedir el documento con las firmas y sellos necesarios, y en las condiciones adecuadas para su utilización.</w:t>
            </w:r>
          </w:p>
          <w:p w14:paraId="1933E3D5" w14:textId="77777777" w:rsidR="00FA6164" w:rsidRPr="00CB2C90" w:rsidRDefault="00FA6164" w:rsidP="00BF6A2C">
            <w:pPr>
              <w:spacing w:after="0" w:line="240" w:lineRule="auto"/>
              <w:ind w:left="720"/>
              <w:jc w:val="both"/>
              <w:rPr>
                <w:rFonts w:ascii="Arial Narrow" w:eastAsia="Times New Roman" w:hAnsi="Arial Narrow" w:cs="Arial"/>
                <w:color w:val="000000"/>
                <w:lang w:eastAsia="es-ES"/>
              </w:rPr>
            </w:pPr>
          </w:p>
          <w:p w14:paraId="76B82A88" w14:textId="77777777" w:rsidR="00FA6164" w:rsidRDefault="00FA6164" w:rsidP="00FA6164">
            <w:pPr>
              <w:numPr>
                <w:ilvl w:val="0"/>
                <w:numId w:val="8"/>
              </w:numPr>
              <w:spacing w:after="0" w:line="240" w:lineRule="auto"/>
              <w:ind w:left="438" w:hanging="284"/>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 xml:space="preserve">Para la evaluación de la meta, el evaluador deberá solicitar al órgano desconcentrado el registro de las actas de verificación o certificación, a efecto de tener certeza sobre el número de diligencias que se llevaron a cabo. </w:t>
            </w:r>
          </w:p>
          <w:p w14:paraId="1244A08A" w14:textId="77777777" w:rsidR="00FA6164" w:rsidRPr="00CB2C90" w:rsidRDefault="00FA6164" w:rsidP="00BF6A2C">
            <w:pPr>
              <w:spacing w:after="0" w:line="240" w:lineRule="auto"/>
              <w:ind w:left="438"/>
              <w:jc w:val="both"/>
              <w:rPr>
                <w:rFonts w:ascii="Arial Narrow" w:eastAsia="Times New Roman" w:hAnsi="Arial Narrow" w:cs="Arial"/>
                <w:color w:val="000000"/>
                <w:lang w:eastAsia="es-ES"/>
              </w:rPr>
            </w:pPr>
          </w:p>
          <w:p w14:paraId="6DCF8ECB" w14:textId="77777777" w:rsidR="00FA6164" w:rsidRDefault="00FA6164" w:rsidP="00FA6164">
            <w:pPr>
              <w:pStyle w:val="Prrafodelista"/>
              <w:numPr>
                <w:ilvl w:val="0"/>
                <w:numId w:val="8"/>
              </w:numPr>
              <w:spacing w:after="0" w:line="240" w:lineRule="auto"/>
              <w:ind w:left="438" w:hanging="284"/>
              <w:jc w:val="both"/>
              <w:rPr>
                <w:rFonts w:ascii="Arial Narrow" w:eastAsia="Times New Roman" w:hAnsi="Arial Narrow" w:cs="Arial"/>
                <w:color w:val="000000"/>
                <w:lang w:eastAsia="es-ES"/>
              </w:rPr>
            </w:pPr>
            <w:r w:rsidRPr="00CB2C90">
              <w:rPr>
                <w:rFonts w:ascii="Arial Narrow" w:eastAsia="Times New Roman" w:hAnsi="Arial Narrow" w:cs="Arial"/>
                <w:color w:val="000000"/>
                <w:lang w:eastAsia="es-ES"/>
              </w:rPr>
              <w:t>Para cumplir al 100% con el desarrollo de la meta, se deberá, en todo momento, actuar y acudir a realizar diligencias e inspecciones necesarias y solicitadas, respecto de los actos y hechos denunciados.</w:t>
            </w:r>
          </w:p>
          <w:p w14:paraId="4EA5F895" w14:textId="77777777" w:rsidR="00FA6164" w:rsidRDefault="00FA6164" w:rsidP="00BF6A2C">
            <w:pPr>
              <w:spacing w:after="0" w:line="240" w:lineRule="auto"/>
              <w:jc w:val="both"/>
              <w:rPr>
                <w:rFonts w:ascii="Arial Narrow" w:eastAsia="Times New Roman" w:hAnsi="Arial Narrow" w:cs="Arial"/>
                <w:color w:val="000000"/>
                <w:lang w:eastAsia="es-ES"/>
              </w:rPr>
            </w:pPr>
          </w:p>
        </w:tc>
      </w:tr>
      <w:tr w:rsidR="00FA6164" w14:paraId="6A94225D" w14:textId="77777777" w:rsidTr="00BF6A2C">
        <w:trPr>
          <w:trHeight w:val="534"/>
        </w:trPr>
        <w:tc>
          <w:tcPr>
            <w:tcW w:w="3036" w:type="dxa"/>
            <w:gridSpan w:val="2"/>
            <w:shd w:val="clear" w:color="auto" w:fill="9E237F"/>
            <w:vAlign w:val="center"/>
          </w:tcPr>
          <w:p w14:paraId="008D8714"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5083C7C8"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sidRPr="00C51258">
              <w:rPr>
                <w:rFonts w:ascii="Arial Narrow" w:eastAsia="Times New Roman" w:hAnsi="Arial Narrow" w:cs="Arial"/>
                <w:color w:val="000000"/>
                <w:lang w:eastAsia="es-ES"/>
              </w:rPr>
              <w:t>Copias de las solicitudes y certificaciones realizadas, de donde se desprenda la fecha en que fue solicitada o necesaria la diligencia y fecha en la cual se realizó la misma, señalando, a su vez, si la misma cumplió su objetivo.</w:t>
            </w:r>
          </w:p>
        </w:tc>
      </w:tr>
    </w:tbl>
    <w:p w14:paraId="66930282" w14:textId="77777777" w:rsidR="009F07A5" w:rsidRDefault="009F07A5"/>
    <w:p w14:paraId="55A5AA91" w14:textId="77777777" w:rsidR="009F07A5" w:rsidRDefault="009F07A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FA6164" w14:paraId="02AA07AD" w14:textId="77777777" w:rsidTr="00BF6A2C">
        <w:trPr>
          <w:trHeight w:val="482"/>
        </w:trPr>
        <w:tc>
          <w:tcPr>
            <w:tcW w:w="1343" w:type="dxa"/>
            <w:vMerge w:val="restart"/>
            <w:shd w:val="clear" w:color="auto" w:fill="9E237F"/>
            <w:vAlign w:val="center"/>
          </w:tcPr>
          <w:p w14:paraId="67FFEE8C"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606F719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2E656395" w14:textId="77777777" w:rsidR="00FA6164" w:rsidRPr="00FA6164" w:rsidRDefault="00FA6164" w:rsidP="00BF6A2C">
            <w:pPr>
              <w:spacing w:after="0" w:line="240" w:lineRule="auto"/>
              <w:jc w:val="center"/>
              <w:rPr>
                <w:rFonts w:ascii="Arial Narrow" w:eastAsia="Times New Roman" w:hAnsi="Arial Narrow" w:cs="Arial"/>
                <w:b/>
                <w:bCs/>
                <w:lang w:eastAsia="es-ES"/>
              </w:rPr>
            </w:pPr>
            <w:r w:rsidRPr="00FA6164">
              <w:rPr>
                <w:rFonts w:ascii="Arial Narrow" w:eastAsia="Times New Roman" w:hAnsi="Arial Narrow" w:cs="Arial"/>
                <w:b/>
                <w:bCs/>
                <w:lang w:eastAsia="es-ES"/>
              </w:rPr>
              <w:t>Secretarías de los Comités Distritales y Municipales</w:t>
            </w:r>
          </w:p>
        </w:tc>
      </w:tr>
      <w:tr w:rsidR="00FA6164" w14:paraId="7924D652" w14:textId="77777777" w:rsidTr="00BF6A2C">
        <w:trPr>
          <w:trHeight w:val="675"/>
        </w:trPr>
        <w:tc>
          <w:tcPr>
            <w:tcW w:w="1343" w:type="dxa"/>
            <w:vMerge/>
            <w:shd w:val="clear" w:color="auto" w:fill="9E237F"/>
            <w:vAlign w:val="center"/>
          </w:tcPr>
          <w:p w14:paraId="4FF52255"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0A32F059"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5F3B4C2A"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Titular de la Secretaría Ejecutiva/Enlaces Electorales</w:t>
            </w:r>
          </w:p>
        </w:tc>
        <w:tc>
          <w:tcPr>
            <w:tcW w:w="2397" w:type="dxa"/>
            <w:shd w:val="clear" w:color="auto" w:fill="D9D9D9" w:themeFill="background1" w:themeFillShade="D9"/>
            <w:vAlign w:val="center"/>
          </w:tcPr>
          <w:p w14:paraId="00E5CC31"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0AD71A9E" w14:textId="77777777" w:rsidR="00FA6164" w:rsidRDefault="00FA6164" w:rsidP="00BF6A2C">
            <w:pPr>
              <w:spacing w:after="0" w:line="240" w:lineRule="auto"/>
              <w:jc w:val="center"/>
              <w:rPr>
                <w:rFonts w:ascii="Arial Narrow" w:eastAsia="Times New Roman" w:hAnsi="Arial Narrow" w:cs="Arial"/>
                <w:lang w:eastAsia="es-ES"/>
              </w:rPr>
            </w:pPr>
            <w:r w:rsidRPr="00995926">
              <w:rPr>
                <w:rFonts w:ascii="Arial Narrow" w:eastAsia="Times New Roman" w:hAnsi="Arial Narrow" w:cs="Arial"/>
                <w:lang w:eastAsia="es-ES"/>
              </w:rPr>
              <w:t>Secretaría Ejecutiva</w:t>
            </w:r>
          </w:p>
        </w:tc>
      </w:tr>
      <w:tr w:rsidR="00FA6164" w14:paraId="048090EC" w14:textId="77777777" w:rsidTr="00BF6A2C">
        <w:trPr>
          <w:trHeight w:val="542"/>
        </w:trPr>
        <w:tc>
          <w:tcPr>
            <w:tcW w:w="1343" w:type="dxa"/>
            <w:vMerge/>
            <w:shd w:val="clear" w:color="auto" w:fill="9E237F"/>
            <w:vAlign w:val="center"/>
          </w:tcPr>
          <w:p w14:paraId="153EF29A"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AEDC1E8"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7E34B173" w14:textId="71CD9F22" w:rsidR="00FA6164" w:rsidRPr="00FA6164" w:rsidRDefault="00FA6164" w:rsidP="00BF6A2C">
            <w:pPr>
              <w:spacing w:after="0" w:line="240" w:lineRule="auto"/>
              <w:jc w:val="center"/>
              <w:rPr>
                <w:rFonts w:ascii="Arial Narrow" w:eastAsia="Times New Roman" w:hAnsi="Arial Narrow" w:cs="Arial"/>
                <w:b/>
                <w:bCs/>
                <w:color w:val="000000"/>
                <w:sz w:val="28"/>
                <w:szCs w:val="28"/>
                <w:lang w:eastAsia="es-ES"/>
              </w:rPr>
            </w:pPr>
            <w:r w:rsidRPr="00FA6164">
              <w:rPr>
                <w:rFonts w:ascii="Arial Narrow" w:eastAsia="Times New Roman" w:hAnsi="Arial Narrow" w:cs="Arial"/>
                <w:b/>
                <w:bCs/>
                <w:color w:val="000000"/>
                <w:sz w:val="28"/>
                <w:szCs w:val="28"/>
                <w:lang w:eastAsia="es-ES"/>
              </w:rPr>
              <w:t>4</w:t>
            </w:r>
          </w:p>
        </w:tc>
        <w:tc>
          <w:tcPr>
            <w:tcW w:w="2397" w:type="dxa"/>
            <w:shd w:val="clear" w:color="auto" w:fill="D9D9D9" w:themeFill="background1" w:themeFillShade="D9"/>
            <w:vAlign w:val="center"/>
          </w:tcPr>
          <w:p w14:paraId="4688969E"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0106FF66"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Realizar la publicación en estrados de manera oportuna, respecto de los actos y acuerdos emitidos por el Comité, mismos que por su naturaleza deban ser publicitados.</w:t>
            </w:r>
          </w:p>
        </w:tc>
      </w:tr>
      <w:tr w:rsidR="00FA6164" w14:paraId="0E573556" w14:textId="77777777" w:rsidTr="00BF6A2C">
        <w:trPr>
          <w:cantSplit/>
          <w:trHeight w:val="655"/>
        </w:trPr>
        <w:tc>
          <w:tcPr>
            <w:tcW w:w="1343" w:type="dxa"/>
            <w:shd w:val="clear" w:color="auto" w:fill="9E237F"/>
            <w:noWrap/>
            <w:vAlign w:val="center"/>
          </w:tcPr>
          <w:p w14:paraId="53446F4C"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036E997A"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45028FE6" w14:textId="1980BD55" w:rsidR="00FA6164" w:rsidRDefault="00FA6164" w:rsidP="00BF6A2C">
            <w:pPr>
              <w:spacing w:after="0" w:line="240" w:lineRule="auto"/>
              <w:jc w:val="center"/>
              <w:rPr>
                <w:rFonts w:ascii="Arial Narrow" w:eastAsia="Times New Roman" w:hAnsi="Arial Narrow" w:cs="Arial"/>
                <w:color w:val="000000"/>
                <w:lang w:eastAsia="es-ES"/>
              </w:rPr>
            </w:pPr>
            <w:r w:rsidRPr="00F80DF2">
              <w:rPr>
                <w:rFonts w:ascii="Arial Narrow" w:eastAsia="Times New Roman" w:hAnsi="Arial Narrow" w:cs="Arial"/>
                <w:color w:val="000000"/>
                <w:lang w:eastAsia="es-ES"/>
              </w:rPr>
              <w:t xml:space="preserve">Realizar, de manera oportuna la publicitación de los acuerdos emitidos por el </w:t>
            </w:r>
            <w:r w:rsidR="005150C8">
              <w:rPr>
                <w:rFonts w:ascii="Arial Narrow" w:eastAsia="Times New Roman" w:hAnsi="Arial Narrow" w:cs="Arial"/>
                <w:color w:val="000000"/>
                <w:lang w:eastAsia="es-ES"/>
              </w:rPr>
              <w:t>Consejo</w:t>
            </w:r>
            <w:r w:rsidRPr="00F80DF2">
              <w:rPr>
                <w:rFonts w:ascii="Arial Narrow" w:eastAsia="Times New Roman" w:hAnsi="Arial Narrow" w:cs="Arial"/>
                <w:color w:val="000000"/>
                <w:lang w:eastAsia="es-ES"/>
              </w:rPr>
              <w:t xml:space="preserve"> Distrital o Municipal, inmediatamente después de su aprobación.</w:t>
            </w:r>
          </w:p>
        </w:tc>
      </w:tr>
      <w:tr w:rsidR="00FA6164" w14:paraId="58FC3DBB" w14:textId="77777777" w:rsidTr="00BF6A2C">
        <w:trPr>
          <w:trHeight w:val="392"/>
        </w:trPr>
        <w:tc>
          <w:tcPr>
            <w:tcW w:w="1343" w:type="dxa"/>
            <w:shd w:val="clear" w:color="auto" w:fill="9E237F"/>
            <w:noWrap/>
            <w:vAlign w:val="center"/>
          </w:tcPr>
          <w:p w14:paraId="42A5E25C"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4FA480D1" w14:textId="45E3F4C4" w:rsidR="00FA6164" w:rsidRDefault="00FA6164"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74EEAF0F"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15/12/2023</w:t>
            </w:r>
          </w:p>
        </w:tc>
        <w:tc>
          <w:tcPr>
            <w:tcW w:w="2397" w:type="dxa"/>
            <w:shd w:val="clear" w:color="auto" w:fill="D9D9D9" w:themeFill="background1" w:themeFillShade="D9"/>
            <w:vAlign w:val="center"/>
          </w:tcPr>
          <w:p w14:paraId="495F511A" w14:textId="6D1A72FD" w:rsidR="00FA6164" w:rsidRPr="00036DF6" w:rsidRDefault="00FA6164"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68B73F17" w14:textId="77777777" w:rsidR="00FA6164" w:rsidRPr="0096360B" w:rsidRDefault="00FA6164" w:rsidP="00BF6A2C">
            <w:pPr>
              <w:spacing w:after="0" w:line="240" w:lineRule="auto"/>
              <w:jc w:val="center"/>
              <w:rPr>
                <w:rFonts w:ascii="Arial Narrow" w:eastAsia="Times New Roman" w:hAnsi="Arial Narrow" w:cs="Arial"/>
              </w:rPr>
            </w:pPr>
            <w:r w:rsidRPr="00995926">
              <w:rPr>
                <w:rFonts w:ascii="Arial Narrow" w:eastAsia="Times New Roman" w:hAnsi="Arial Narrow" w:cs="Arial"/>
              </w:rPr>
              <w:t>15/06/2024</w:t>
            </w:r>
          </w:p>
        </w:tc>
      </w:tr>
      <w:tr w:rsidR="00FA6164" w14:paraId="5603FEEA" w14:textId="77777777" w:rsidTr="00BF6A2C">
        <w:trPr>
          <w:trHeight w:val="314"/>
        </w:trPr>
        <w:tc>
          <w:tcPr>
            <w:tcW w:w="3036" w:type="dxa"/>
            <w:gridSpan w:val="2"/>
            <w:shd w:val="clear" w:color="auto" w:fill="D9D9D9" w:themeFill="background1" w:themeFillShade="D9"/>
            <w:noWrap/>
            <w:vAlign w:val="center"/>
          </w:tcPr>
          <w:p w14:paraId="5FD909BF"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2457C3EC"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FA6164" w14:paraId="657FE217" w14:textId="77777777" w:rsidTr="00BF6A2C">
        <w:trPr>
          <w:trHeight w:val="439"/>
        </w:trPr>
        <w:tc>
          <w:tcPr>
            <w:tcW w:w="3036" w:type="dxa"/>
            <w:gridSpan w:val="2"/>
            <w:shd w:val="clear" w:color="auto" w:fill="D9D9D9" w:themeFill="background1" w:themeFillShade="D9"/>
            <w:vAlign w:val="center"/>
          </w:tcPr>
          <w:p w14:paraId="72572A1A"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14F71225" w14:textId="77777777" w:rsidR="00FA6164" w:rsidRDefault="00FA6164" w:rsidP="00BF6A2C">
            <w:pPr>
              <w:spacing w:after="0" w:line="240" w:lineRule="exact"/>
              <w:jc w:val="center"/>
              <w:rPr>
                <w:rFonts w:ascii="Arial Narrow" w:eastAsia="Times New Roman" w:hAnsi="Arial Narrow" w:cs="Arial"/>
              </w:rPr>
            </w:pPr>
            <w:r w:rsidRPr="00F80DF2">
              <w:rPr>
                <w:rFonts w:ascii="Arial Narrow" w:eastAsia="Times New Roman" w:hAnsi="Arial Narrow" w:cs="Arial"/>
              </w:rPr>
              <w:t>Acuerdos y cédulas</w:t>
            </w:r>
          </w:p>
        </w:tc>
      </w:tr>
      <w:tr w:rsidR="00FA6164" w14:paraId="357B6F68" w14:textId="77777777" w:rsidTr="00BF6A2C">
        <w:trPr>
          <w:trHeight w:val="189"/>
        </w:trPr>
        <w:tc>
          <w:tcPr>
            <w:tcW w:w="1343" w:type="dxa"/>
            <w:vMerge w:val="restart"/>
            <w:shd w:val="clear" w:color="auto" w:fill="9E237F"/>
            <w:noWrap/>
            <w:vAlign w:val="center"/>
          </w:tcPr>
          <w:p w14:paraId="76118596"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193EC7A7"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187E0466" w14:textId="77777777" w:rsidR="00FA6164" w:rsidRPr="0096360B" w:rsidRDefault="00FA6164"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lastRenderedPageBreak/>
              <w:t xml:space="preserve">Valora si su cumplimiento se llevó a cabo conforme a los plazos o criterios establecidos de cumplimiento indicados en la meta respectiva. </w:t>
            </w:r>
          </w:p>
        </w:tc>
      </w:tr>
      <w:tr w:rsidR="00FA6164" w14:paraId="25F54732" w14:textId="77777777" w:rsidTr="00BF6A2C">
        <w:trPr>
          <w:trHeight w:val="118"/>
        </w:trPr>
        <w:tc>
          <w:tcPr>
            <w:tcW w:w="1343" w:type="dxa"/>
            <w:vMerge/>
            <w:shd w:val="clear" w:color="auto" w:fill="9E237F"/>
            <w:noWrap/>
            <w:textDirection w:val="btLr"/>
            <w:vAlign w:val="center"/>
          </w:tcPr>
          <w:p w14:paraId="5B6DC504" w14:textId="77777777" w:rsidR="00FA6164" w:rsidRPr="0096360B" w:rsidRDefault="00FA6164"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1D2C1B4C"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401FFB37" w14:textId="77790A17" w:rsidR="00FA6164" w:rsidRDefault="000E6E27" w:rsidP="00BF6A2C">
            <w:pPr>
              <w:spacing w:after="0" w:line="240" w:lineRule="auto"/>
              <w:jc w:val="center"/>
              <w:rPr>
                <w:rFonts w:ascii="Arial Narrow" w:eastAsia="Times New Roman" w:hAnsi="Arial Narrow" w:cs="Arial"/>
              </w:rPr>
            </w:pPr>
            <w:r w:rsidRPr="005150C8">
              <w:rPr>
                <w:rFonts w:ascii="Arial Narrow" w:eastAsia="Times New Roman" w:hAnsi="Arial Narrow" w:cs="Arial"/>
              </w:rPr>
              <w:t>50</w:t>
            </w:r>
            <w:r w:rsidR="00FA6164" w:rsidRPr="005150C8">
              <w:rPr>
                <w:rFonts w:ascii="Arial Narrow" w:eastAsia="Times New Roman" w:hAnsi="Arial Narrow" w:cs="Arial"/>
              </w:rPr>
              <w:t>%</w:t>
            </w:r>
          </w:p>
        </w:tc>
      </w:tr>
      <w:tr w:rsidR="00FA6164" w14:paraId="6175D2FD" w14:textId="77777777" w:rsidTr="00BF6A2C">
        <w:trPr>
          <w:trHeight w:val="264"/>
        </w:trPr>
        <w:tc>
          <w:tcPr>
            <w:tcW w:w="1343" w:type="dxa"/>
            <w:vMerge/>
            <w:shd w:val="clear" w:color="auto" w:fill="9E237F"/>
            <w:vAlign w:val="center"/>
          </w:tcPr>
          <w:p w14:paraId="4DB91750"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50C0433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7ADF3EB6" w14:textId="31DE8E19" w:rsidR="00FA6164" w:rsidRDefault="00FA6164" w:rsidP="00BF6A2C">
            <w:pPr>
              <w:spacing w:after="0" w:line="240" w:lineRule="auto"/>
              <w:jc w:val="both"/>
              <w:rPr>
                <w:rFonts w:ascii="Arial Narrow" w:eastAsia="Times New Roman" w:hAnsi="Arial Narrow" w:cs="Arial"/>
                <w:color w:val="000000"/>
                <w:lang w:eastAsia="es-ES"/>
              </w:rPr>
            </w:pPr>
            <w:r w:rsidRPr="008D5826">
              <w:rPr>
                <w:rFonts w:ascii="Arial Narrow" w:eastAsia="Times New Roman" w:hAnsi="Arial Narrow" w:cs="Arial"/>
              </w:rPr>
              <w:t xml:space="preserve">Se publicitaron los acuerdos aprobados por los </w:t>
            </w:r>
            <w:r w:rsidR="005150C8">
              <w:rPr>
                <w:rFonts w:ascii="Arial Narrow" w:eastAsia="Times New Roman" w:hAnsi="Arial Narrow" w:cs="Arial"/>
              </w:rPr>
              <w:t>Consejo</w:t>
            </w:r>
            <w:r w:rsidRPr="008D5826">
              <w:rPr>
                <w:rFonts w:ascii="Arial Narrow" w:eastAsia="Times New Roman" w:hAnsi="Arial Narrow" w:cs="Arial"/>
              </w:rPr>
              <w:t xml:space="preserve"> dentro de las doce horas siguientes a su aprobación, conforme a lo previsto en el apartado de observaciones.</w:t>
            </w:r>
          </w:p>
        </w:tc>
      </w:tr>
      <w:tr w:rsidR="00FA6164" w14:paraId="47E009DF" w14:textId="77777777" w:rsidTr="00BF6A2C">
        <w:trPr>
          <w:trHeight w:val="254"/>
        </w:trPr>
        <w:tc>
          <w:tcPr>
            <w:tcW w:w="1343" w:type="dxa"/>
            <w:vMerge/>
            <w:shd w:val="clear" w:color="auto" w:fill="9E237F"/>
            <w:vAlign w:val="center"/>
          </w:tcPr>
          <w:p w14:paraId="002C0BF5"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4D3538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2A382B40" w14:textId="31186935" w:rsidR="00FA6164" w:rsidRDefault="00FA6164" w:rsidP="00BF6A2C">
            <w:pPr>
              <w:spacing w:after="0" w:line="240" w:lineRule="auto"/>
              <w:jc w:val="both"/>
              <w:rPr>
                <w:rFonts w:ascii="Arial Narrow" w:eastAsia="Times New Roman" w:hAnsi="Arial Narrow" w:cs="Arial"/>
                <w:color w:val="000000"/>
                <w:lang w:eastAsia="es-ES"/>
              </w:rPr>
            </w:pPr>
            <w:r w:rsidRPr="008D5826">
              <w:rPr>
                <w:rFonts w:ascii="Arial Narrow" w:eastAsia="Times New Roman" w:hAnsi="Arial Narrow" w:cs="Arial"/>
              </w:rPr>
              <w:t xml:space="preserve">Se publicitaron los acuerdos aprobados por los </w:t>
            </w:r>
            <w:r w:rsidR="005150C8">
              <w:rPr>
                <w:rFonts w:ascii="Arial Narrow" w:eastAsia="Times New Roman" w:hAnsi="Arial Narrow" w:cs="Arial"/>
              </w:rPr>
              <w:t xml:space="preserve">Consejo </w:t>
            </w:r>
            <w:r w:rsidRPr="008D5826">
              <w:rPr>
                <w:rFonts w:ascii="Arial Narrow" w:eastAsia="Times New Roman" w:hAnsi="Arial Narrow" w:cs="Arial"/>
              </w:rPr>
              <w:t>dentro de las veinticuatro horas siguientes a su aprobación, conforme a lo previsto en el apartado de observaciones.</w:t>
            </w:r>
          </w:p>
        </w:tc>
      </w:tr>
      <w:tr w:rsidR="00FA6164" w14:paraId="04FA9E98" w14:textId="77777777" w:rsidTr="00BF6A2C">
        <w:trPr>
          <w:trHeight w:val="258"/>
        </w:trPr>
        <w:tc>
          <w:tcPr>
            <w:tcW w:w="1343" w:type="dxa"/>
            <w:vMerge/>
            <w:shd w:val="clear" w:color="auto" w:fill="9E237F"/>
            <w:vAlign w:val="center"/>
          </w:tcPr>
          <w:p w14:paraId="78E77EC2"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3F6D501"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0F56835F" w14:textId="5CA8D7CA" w:rsidR="00FA6164" w:rsidRDefault="00FA6164" w:rsidP="00BF6A2C">
            <w:pPr>
              <w:spacing w:after="0" w:line="240" w:lineRule="auto"/>
              <w:jc w:val="both"/>
              <w:rPr>
                <w:rFonts w:ascii="Arial Narrow" w:eastAsia="Times New Roman" w:hAnsi="Arial Narrow" w:cs="Arial"/>
                <w:color w:val="000000"/>
                <w:lang w:eastAsia="es-ES"/>
              </w:rPr>
            </w:pPr>
            <w:r w:rsidRPr="008D5826">
              <w:rPr>
                <w:rFonts w:ascii="Arial Narrow" w:eastAsia="Times New Roman" w:hAnsi="Arial Narrow" w:cs="Arial"/>
              </w:rPr>
              <w:t xml:space="preserve">Se publicitaron los acuerdos aprobados por los </w:t>
            </w:r>
            <w:r w:rsidR="005150C8">
              <w:rPr>
                <w:rFonts w:ascii="Arial Narrow" w:eastAsia="Times New Roman" w:hAnsi="Arial Narrow" w:cs="Arial"/>
              </w:rPr>
              <w:t xml:space="preserve">Consejo </w:t>
            </w:r>
            <w:r w:rsidRPr="008D5826">
              <w:rPr>
                <w:rFonts w:ascii="Arial Narrow" w:eastAsia="Times New Roman" w:hAnsi="Arial Narrow" w:cs="Arial"/>
              </w:rPr>
              <w:t>dentro de las cuarenta y ocho horas siguientes a su aprobación, conforme a lo previsto en el apartado de observaciones.</w:t>
            </w:r>
          </w:p>
        </w:tc>
      </w:tr>
      <w:tr w:rsidR="00FA6164" w14:paraId="3B354F7C" w14:textId="77777777" w:rsidTr="00BF6A2C">
        <w:trPr>
          <w:trHeight w:val="299"/>
        </w:trPr>
        <w:tc>
          <w:tcPr>
            <w:tcW w:w="1343" w:type="dxa"/>
            <w:vMerge w:val="restart"/>
            <w:shd w:val="clear" w:color="auto" w:fill="9E237F"/>
            <w:vAlign w:val="center"/>
          </w:tcPr>
          <w:p w14:paraId="1DA2E0D9" w14:textId="77777777" w:rsidR="00FA6164" w:rsidRPr="0096360B" w:rsidRDefault="00FA6164"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0C989E15"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55F53669" w14:textId="77777777" w:rsidR="00FA6164" w:rsidRPr="0096360B" w:rsidRDefault="00FA6164"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FA6164" w14:paraId="7CC2E3DA" w14:textId="77777777" w:rsidTr="00BF6A2C">
        <w:trPr>
          <w:trHeight w:val="199"/>
        </w:trPr>
        <w:tc>
          <w:tcPr>
            <w:tcW w:w="1343" w:type="dxa"/>
            <w:vMerge/>
            <w:shd w:val="clear" w:color="auto" w:fill="9E237F"/>
            <w:vAlign w:val="center"/>
          </w:tcPr>
          <w:p w14:paraId="07370CC3"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65F1379B"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71EF19EF" w14:textId="066F5D21" w:rsidR="00FA6164" w:rsidRDefault="000E6E27" w:rsidP="00BF6A2C">
            <w:pPr>
              <w:tabs>
                <w:tab w:val="left" w:pos="5876"/>
              </w:tabs>
              <w:spacing w:after="0" w:line="240" w:lineRule="auto"/>
              <w:jc w:val="center"/>
              <w:rPr>
                <w:rFonts w:ascii="Arial Narrow" w:eastAsia="Times New Roman" w:hAnsi="Arial Narrow" w:cs="Arial"/>
                <w:color w:val="000000"/>
                <w:lang w:eastAsia="es-ES"/>
              </w:rPr>
            </w:pPr>
            <w:r w:rsidRPr="005150C8">
              <w:rPr>
                <w:rFonts w:ascii="Arial Narrow" w:eastAsia="Times New Roman" w:hAnsi="Arial Narrow" w:cs="Arial"/>
                <w:lang w:eastAsia="es-ES"/>
              </w:rPr>
              <w:t>50</w:t>
            </w:r>
            <w:r w:rsidR="00FA6164" w:rsidRPr="005150C8">
              <w:rPr>
                <w:rFonts w:ascii="Arial Narrow" w:eastAsia="Times New Roman" w:hAnsi="Arial Narrow" w:cs="Arial"/>
                <w:lang w:eastAsia="es-ES"/>
              </w:rPr>
              <w:t>%</w:t>
            </w:r>
          </w:p>
        </w:tc>
      </w:tr>
      <w:tr w:rsidR="00FA6164" w14:paraId="07059029" w14:textId="77777777" w:rsidTr="00BF6A2C">
        <w:trPr>
          <w:trHeight w:val="162"/>
        </w:trPr>
        <w:tc>
          <w:tcPr>
            <w:tcW w:w="1343" w:type="dxa"/>
            <w:vMerge/>
            <w:shd w:val="clear" w:color="auto" w:fill="9E237F"/>
            <w:vAlign w:val="center"/>
          </w:tcPr>
          <w:p w14:paraId="5BAC101D"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72F3145B"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7260CF82" w14:textId="77777777" w:rsidR="00FA6164" w:rsidRDefault="00FA6164" w:rsidP="00BF6A2C">
            <w:pPr>
              <w:spacing w:after="0" w:line="240" w:lineRule="auto"/>
              <w:jc w:val="both"/>
              <w:rPr>
                <w:rFonts w:ascii="Arial Narrow" w:eastAsia="Times New Roman" w:hAnsi="Arial Narrow" w:cs="Arial"/>
              </w:rPr>
            </w:pPr>
            <w:r>
              <w:rPr>
                <w:rFonts w:ascii="Arial Narrow" w:eastAsia="Times New Roman" w:hAnsi="Arial Narrow" w:cs="Arial"/>
              </w:rPr>
              <w:t>Se cumplió en un 100%, con la actividad descrita, en el plazo de doce horas.</w:t>
            </w:r>
          </w:p>
        </w:tc>
      </w:tr>
      <w:tr w:rsidR="00FA6164" w14:paraId="07642760" w14:textId="77777777" w:rsidTr="00BF6A2C">
        <w:trPr>
          <w:trHeight w:val="180"/>
        </w:trPr>
        <w:tc>
          <w:tcPr>
            <w:tcW w:w="1343" w:type="dxa"/>
            <w:vMerge/>
            <w:shd w:val="clear" w:color="auto" w:fill="9E237F"/>
            <w:vAlign w:val="center"/>
          </w:tcPr>
          <w:p w14:paraId="7B7837F4"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4E077B49"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10116BE0" w14:textId="77777777" w:rsidR="00FA6164" w:rsidRDefault="00FA6164" w:rsidP="00BF6A2C">
            <w:pPr>
              <w:spacing w:after="0" w:line="240" w:lineRule="auto"/>
              <w:jc w:val="both"/>
              <w:rPr>
                <w:rFonts w:ascii="Arial Narrow" w:eastAsia="Times New Roman" w:hAnsi="Arial Narrow" w:cs="Arial"/>
              </w:rPr>
            </w:pPr>
            <w:r w:rsidRPr="008D5826">
              <w:rPr>
                <w:rFonts w:ascii="Arial Narrow" w:eastAsia="Times New Roman" w:hAnsi="Arial Narrow" w:cs="Arial"/>
              </w:rPr>
              <w:t xml:space="preserve">Se cumplió en un 100%, con la actividad descrita, en el plazo de </w:t>
            </w:r>
            <w:r>
              <w:rPr>
                <w:rFonts w:ascii="Arial Narrow" w:eastAsia="Times New Roman" w:hAnsi="Arial Narrow" w:cs="Arial"/>
              </w:rPr>
              <w:t>veinticuatro</w:t>
            </w:r>
            <w:r w:rsidRPr="008D5826">
              <w:rPr>
                <w:rFonts w:ascii="Arial Narrow" w:eastAsia="Times New Roman" w:hAnsi="Arial Narrow" w:cs="Arial"/>
              </w:rPr>
              <w:t xml:space="preserve"> horas.</w:t>
            </w:r>
          </w:p>
        </w:tc>
      </w:tr>
      <w:tr w:rsidR="00FA6164" w14:paraId="0349D405" w14:textId="77777777" w:rsidTr="00BF6A2C">
        <w:trPr>
          <w:trHeight w:val="199"/>
        </w:trPr>
        <w:tc>
          <w:tcPr>
            <w:tcW w:w="1343" w:type="dxa"/>
            <w:vMerge/>
            <w:tcBorders>
              <w:bottom w:val="single" w:sz="4" w:space="0" w:color="auto"/>
            </w:tcBorders>
            <w:shd w:val="clear" w:color="auto" w:fill="9E237F"/>
            <w:vAlign w:val="center"/>
          </w:tcPr>
          <w:p w14:paraId="28474DCA" w14:textId="77777777" w:rsidR="00FA6164" w:rsidRDefault="00FA6164"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528015E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16D4F864" w14:textId="77777777" w:rsidR="00FA6164" w:rsidRDefault="00FA6164" w:rsidP="00BF6A2C">
            <w:pPr>
              <w:spacing w:after="0" w:line="240" w:lineRule="auto"/>
              <w:jc w:val="both"/>
              <w:rPr>
                <w:rFonts w:ascii="Arial Narrow" w:eastAsia="Times New Roman" w:hAnsi="Arial Narrow" w:cs="Arial"/>
              </w:rPr>
            </w:pPr>
            <w:r w:rsidRPr="008D5826">
              <w:rPr>
                <w:rFonts w:ascii="Arial Narrow" w:eastAsia="Times New Roman" w:hAnsi="Arial Narrow" w:cs="Arial"/>
              </w:rPr>
              <w:t xml:space="preserve">Se cumplió en un 100%, con la actividad descrita, en el plazo de </w:t>
            </w:r>
            <w:r>
              <w:rPr>
                <w:rFonts w:ascii="Arial Narrow" w:eastAsia="Times New Roman" w:hAnsi="Arial Narrow" w:cs="Arial"/>
              </w:rPr>
              <w:t>cuarenta y ocho</w:t>
            </w:r>
            <w:r w:rsidRPr="008D5826">
              <w:rPr>
                <w:rFonts w:ascii="Arial Narrow" w:eastAsia="Times New Roman" w:hAnsi="Arial Narrow" w:cs="Arial"/>
              </w:rPr>
              <w:t xml:space="preserve"> horas.</w:t>
            </w:r>
          </w:p>
        </w:tc>
      </w:tr>
      <w:tr w:rsidR="00FA6164" w14:paraId="6B66CDF1" w14:textId="77777777" w:rsidTr="00BF6A2C">
        <w:trPr>
          <w:trHeight w:val="540"/>
        </w:trPr>
        <w:tc>
          <w:tcPr>
            <w:tcW w:w="3036" w:type="dxa"/>
            <w:gridSpan w:val="2"/>
            <w:shd w:val="clear" w:color="auto" w:fill="9E237F"/>
            <w:noWrap/>
            <w:vAlign w:val="center"/>
          </w:tcPr>
          <w:p w14:paraId="4257866E"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32CCEFCC" w14:textId="77777777" w:rsidR="00FA6164" w:rsidRPr="00494F6C" w:rsidRDefault="00FA6164" w:rsidP="00BF6A2C">
            <w:pPr>
              <w:spacing w:after="0" w:line="240" w:lineRule="auto"/>
              <w:jc w:val="both"/>
              <w:rPr>
                <w:rFonts w:ascii="Arial Narrow" w:eastAsia="Times New Roman" w:hAnsi="Arial Narrow" w:cs="Arial"/>
                <w:color w:val="000000"/>
                <w:lang w:eastAsia="es-ES"/>
              </w:rPr>
            </w:pPr>
            <w:r w:rsidRPr="00494F6C">
              <w:rPr>
                <w:rFonts w:ascii="Arial Narrow" w:eastAsia="Times New Roman" w:hAnsi="Arial Narrow" w:cs="Arial"/>
                <w:color w:val="000000"/>
                <w:lang w:eastAsia="es-ES"/>
              </w:rPr>
              <w:t>Comités Distritales y Municipales</w:t>
            </w:r>
          </w:p>
          <w:p w14:paraId="7B183AAD" w14:textId="77777777" w:rsidR="00FA6164" w:rsidRDefault="00FA6164" w:rsidP="00BF6A2C">
            <w:pPr>
              <w:spacing w:after="0" w:line="240" w:lineRule="auto"/>
              <w:jc w:val="both"/>
              <w:rPr>
                <w:rFonts w:ascii="Arial Narrow" w:eastAsia="Times New Roman" w:hAnsi="Arial Narrow" w:cs="Arial"/>
                <w:b/>
                <w:bCs/>
                <w:color w:val="000000"/>
                <w:lang w:eastAsia="es-ES"/>
              </w:rPr>
            </w:pPr>
          </w:p>
          <w:p w14:paraId="6B8FE952" w14:textId="77777777" w:rsidR="00FA6164" w:rsidRPr="00494F6C" w:rsidRDefault="00FA6164" w:rsidP="00BF6A2C">
            <w:pPr>
              <w:spacing w:after="0" w:line="240" w:lineRule="auto"/>
              <w:jc w:val="both"/>
              <w:rPr>
                <w:rFonts w:ascii="Arial Narrow" w:eastAsia="Times New Roman" w:hAnsi="Arial Narrow" w:cs="Arial"/>
                <w:b/>
                <w:bCs/>
                <w:color w:val="000000"/>
                <w:lang w:eastAsia="es-ES"/>
              </w:rPr>
            </w:pPr>
            <w:r w:rsidRPr="00494F6C">
              <w:rPr>
                <w:rFonts w:ascii="Arial Narrow" w:eastAsia="Times New Roman" w:hAnsi="Arial Narrow" w:cs="Arial"/>
                <w:b/>
                <w:bCs/>
                <w:color w:val="000000"/>
                <w:lang w:eastAsia="es-ES"/>
              </w:rPr>
              <w:t>Criterios de oportunidad</w:t>
            </w:r>
          </w:p>
          <w:p w14:paraId="0AF6CCFA"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Para cumplir al 100% con el desarrollo de la meta, se deberá, en todo momento, realizar la publicitación al menos dentro de las doce horas posteriores al desarrollo de la sesión.</w:t>
            </w:r>
          </w:p>
          <w:p w14:paraId="392252BC" w14:textId="77777777" w:rsidR="00FA6164" w:rsidRDefault="00FA6164" w:rsidP="00BF6A2C">
            <w:pPr>
              <w:spacing w:after="0" w:line="240" w:lineRule="auto"/>
              <w:jc w:val="both"/>
              <w:rPr>
                <w:rFonts w:ascii="Arial Narrow" w:eastAsia="Times New Roman" w:hAnsi="Arial Narrow" w:cs="Arial"/>
                <w:color w:val="000000"/>
                <w:lang w:eastAsia="es-ES"/>
              </w:rPr>
            </w:pPr>
          </w:p>
          <w:p w14:paraId="74CCCDCF" w14:textId="77777777" w:rsidR="00FA6164" w:rsidRPr="00494F6C" w:rsidRDefault="00FA6164" w:rsidP="00BF6A2C">
            <w:pPr>
              <w:spacing w:after="0" w:line="240" w:lineRule="auto"/>
              <w:jc w:val="both"/>
              <w:rPr>
                <w:rFonts w:ascii="Arial Narrow" w:eastAsia="Times New Roman" w:hAnsi="Arial Narrow" w:cs="Arial"/>
                <w:b/>
                <w:bCs/>
                <w:color w:val="000000"/>
                <w:lang w:eastAsia="es-ES"/>
              </w:rPr>
            </w:pPr>
            <w:r w:rsidRPr="00494F6C">
              <w:rPr>
                <w:rFonts w:ascii="Arial Narrow" w:eastAsia="Times New Roman" w:hAnsi="Arial Narrow" w:cs="Arial"/>
                <w:b/>
                <w:bCs/>
                <w:color w:val="000000"/>
                <w:lang w:eastAsia="es-ES"/>
              </w:rPr>
              <w:t>Criterios de calidad</w:t>
            </w:r>
          </w:p>
          <w:p w14:paraId="70008465" w14:textId="2F564CA5"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Para cumplir al 100% con el desarrollo de la meta, se deberá levantar la cédula de publicitación correspondiente en cada uno de los acuerdos aprobados por el </w:t>
            </w:r>
            <w:r w:rsidR="005150C8">
              <w:rPr>
                <w:rFonts w:ascii="Arial Narrow" w:eastAsia="Times New Roman" w:hAnsi="Arial Narrow" w:cs="Arial"/>
                <w:color w:val="000000"/>
                <w:lang w:eastAsia="es-ES"/>
              </w:rPr>
              <w:t>Consejo</w:t>
            </w:r>
            <w:r>
              <w:rPr>
                <w:rFonts w:ascii="Arial Narrow" w:eastAsia="Times New Roman" w:hAnsi="Arial Narrow" w:cs="Arial"/>
                <w:color w:val="000000"/>
                <w:lang w:eastAsia="es-ES"/>
              </w:rPr>
              <w:t>, que por su naturaleza deban ser publicados.</w:t>
            </w:r>
          </w:p>
          <w:p w14:paraId="5EE3FCD1" w14:textId="77777777" w:rsidR="00FA6164" w:rsidRDefault="00FA6164" w:rsidP="00BF6A2C">
            <w:pPr>
              <w:spacing w:after="0" w:line="240" w:lineRule="auto"/>
              <w:jc w:val="both"/>
              <w:rPr>
                <w:rFonts w:ascii="Arial Narrow" w:eastAsia="Times New Roman" w:hAnsi="Arial Narrow" w:cs="Arial"/>
                <w:color w:val="000000"/>
                <w:lang w:eastAsia="es-ES"/>
              </w:rPr>
            </w:pPr>
          </w:p>
        </w:tc>
      </w:tr>
      <w:tr w:rsidR="00FA6164" w14:paraId="258E6E31" w14:textId="77777777" w:rsidTr="00BF6A2C">
        <w:trPr>
          <w:trHeight w:val="534"/>
        </w:trPr>
        <w:tc>
          <w:tcPr>
            <w:tcW w:w="3036" w:type="dxa"/>
            <w:gridSpan w:val="2"/>
            <w:shd w:val="clear" w:color="auto" w:fill="9E237F"/>
            <w:vAlign w:val="center"/>
          </w:tcPr>
          <w:p w14:paraId="61F78598"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6FCCF98C"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Copias de las cédulas de publicitación, de donde conste el periodo de tiempo transcurrido entre la emisión del acuerdo y la publicitación </w:t>
            </w:r>
            <w:proofErr w:type="gramStart"/>
            <w:r>
              <w:rPr>
                <w:rFonts w:ascii="Arial Narrow" w:eastAsia="Times New Roman" w:hAnsi="Arial Narrow" w:cs="Arial"/>
                <w:color w:val="000000"/>
                <w:lang w:eastAsia="es-ES"/>
              </w:rPr>
              <w:t>del mismo</w:t>
            </w:r>
            <w:proofErr w:type="gramEnd"/>
            <w:r>
              <w:rPr>
                <w:rFonts w:ascii="Arial Narrow" w:eastAsia="Times New Roman" w:hAnsi="Arial Narrow" w:cs="Arial"/>
                <w:color w:val="000000"/>
                <w:lang w:eastAsia="es-ES"/>
              </w:rPr>
              <w:t>.</w:t>
            </w:r>
          </w:p>
        </w:tc>
      </w:tr>
    </w:tbl>
    <w:p w14:paraId="7D568AF3" w14:textId="77777777" w:rsidR="009F07A5" w:rsidRDefault="009F07A5"/>
    <w:p w14:paraId="7AA2A748" w14:textId="77777777" w:rsidR="00FA6164" w:rsidRDefault="00FA6164"/>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FA6164" w14:paraId="3F15065A" w14:textId="77777777" w:rsidTr="00BF6A2C">
        <w:trPr>
          <w:trHeight w:val="482"/>
        </w:trPr>
        <w:tc>
          <w:tcPr>
            <w:tcW w:w="1343" w:type="dxa"/>
            <w:vMerge w:val="restart"/>
            <w:shd w:val="clear" w:color="auto" w:fill="9E237F"/>
            <w:vAlign w:val="center"/>
          </w:tcPr>
          <w:p w14:paraId="4E02A280"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5620DB5F"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458CA14E" w14:textId="77777777" w:rsidR="00FA6164" w:rsidRPr="00FA6164" w:rsidRDefault="00FA6164" w:rsidP="00BF6A2C">
            <w:pPr>
              <w:spacing w:after="0" w:line="240" w:lineRule="auto"/>
              <w:jc w:val="center"/>
              <w:rPr>
                <w:rFonts w:ascii="Arial Narrow" w:eastAsia="Times New Roman" w:hAnsi="Arial Narrow" w:cs="Arial"/>
                <w:b/>
                <w:bCs/>
                <w:lang w:eastAsia="es-ES"/>
              </w:rPr>
            </w:pPr>
            <w:r w:rsidRPr="00FA6164">
              <w:rPr>
                <w:rFonts w:ascii="Arial Narrow" w:eastAsia="Times New Roman" w:hAnsi="Arial Narrow" w:cs="Arial"/>
                <w:b/>
                <w:bCs/>
                <w:lang w:eastAsia="es-ES"/>
              </w:rPr>
              <w:t>Vocalía de Organización Electoral</w:t>
            </w:r>
          </w:p>
        </w:tc>
      </w:tr>
      <w:tr w:rsidR="00FA6164" w14:paraId="373209F1" w14:textId="77777777" w:rsidTr="00BF6A2C">
        <w:trPr>
          <w:trHeight w:val="675"/>
        </w:trPr>
        <w:tc>
          <w:tcPr>
            <w:tcW w:w="1343" w:type="dxa"/>
            <w:vMerge/>
            <w:shd w:val="clear" w:color="auto" w:fill="9E237F"/>
            <w:vAlign w:val="center"/>
          </w:tcPr>
          <w:p w14:paraId="24A17C72"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22FDB68"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6101153F" w14:textId="77777777" w:rsidR="00FA6164" w:rsidRDefault="00FA6164"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01990462"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6649C5B1" w14:textId="77777777" w:rsidR="00FA6164" w:rsidRDefault="00FA6164"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FA6164" w14:paraId="04474493" w14:textId="77777777" w:rsidTr="00BF6A2C">
        <w:trPr>
          <w:trHeight w:val="542"/>
        </w:trPr>
        <w:tc>
          <w:tcPr>
            <w:tcW w:w="1343" w:type="dxa"/>
            <w:vMerge/>
            <w:shd w:val="clear" w:color="auto" w:fill="9E237F"/>
            <w:vAlign w:val="center"/>
          </w:tcPr>
          <w:p w14:paraId="15B44469"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FB12C2A"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0AF80DB2" w14:textId="48DE5416" w:rsidR="00FA6164" w:rsidRPr="00FA6164" w:rsidRDefault="00B00574" w:rsidP="00BF6A2C">
            <w:pPr>
              <w:spacing w:after="0" w:line="240" w:lineRule="auto"/>
              <w:jc w:val="center"/>
              <w:rPr>
                <w:rFonts w:ascii="Arial Narrow" w:eastAsia="Times New Roman" w:hAnsi="Arial Narrow" w:cs="Arial"/>
                <w:b/>
                <w:bCs/>
                <w:color w:val="000000"/>
                <w:sz w:val="28"/>
                <w:szCs w:val="28"/>
                <w:lang w:eastAsia="es-ES"/>
              </w:rPr>
            </w:pPr>
            <w:r>
              <w:rPr>
                <w:rFonts w:ascii="Arial Narrow" w:eastAsia="Times New Roman" w:hAnsi="Arial Narrow" w:cs="Arial"/>
                <w:b/>
                <w:bCs/>
                <w:color w:val="000000"/>
                <w:sz w:val="28"/>
                <w:szCs w:val="28"/>
                <w:lang w:eastAsia="es-ES"/>
              </w:rPr>
              <w:t>5</w:t>
            </w:r>
          </w:p>
        </w:tc>
        <w:tc>
          <w:tcPr>
            <w:tcW w:w="2397" w:type="dxa"/>
            <w:shd w:val="clear" w:color="auto" w:fill="D9D9D9" w:themeFill="background1" w:themeFillShade="D9"/>
            <w:vAlign w:val="center"/>
          </w:tcPr>
          <w:p w14:paraId="69320F3F"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407FDCD2" w14:textId="77777777" w:rsidR="00FA6164" w:rsidRDefault="00FA6164" w:rsidP="00BF6A2C">
            <w:pPr>
              <w:spacing w:after="0" w:line="240" w:lineRule="auto"/>
              <w:jc w:val="both"/>
              <w:rPr>
                <w:rFonts w:ascii="Arial Narrow" w:eastAsia="Times New Roman" w:hAnsi="Arial Narrow" w:cs="Arial"/>
                <w:color w:val="000000"/>
                <w:lang w:eastAsia="es-ES"/>
              </w:rPr>
            </w:pPr>
            <w:r w:rsidRPr="00561AD1">
              <w:rPr>
                <w:rFonts w:ascii="Arial Narrow" w:hAnsi="Arial Narrow" w:cs="Arial"/>
                <w:bCs/>
                <w:lang w:val="es-ES_tradnl"/>
              </w:rPr>
              <w:t>Lineamientos</w:t>
            </w:r>
            <w:r w:rsidRPr="00561AD1">
              <w:rPr>
                <w:rFonts w:ascii="Arial Narrow" w:hAnsi="Arial Narrow" w:cs="Arial"/>
                <w:bCs/>
                <w:spacing w:val="32"/>
                <w:lang w:val="es-ES_tradnl"/>
              </w:rPr>
              <w:t xml:space="preserve"> </w:t>
            </w:r>
            <w:r w:rsidRPr="00561AD1">
              <w:rPr>
                <w:rFonts w:ascii="Arial Narrow" w:hAnsi="Arial Narrow" w:cs="Arial"/>
                <w:bCs/>
                <w:lang w:val="es-ES_tradnl"/>
              </w:rPr>
              <w:t>para</w:t>
            </w:r>
            <w:r w:rsidRPr="00561AD1">
              <w:rPr>
                <w:rFonts w:ascii="Arial Narrow" w:hAnsi="Arial Narrow" w:cs="Arial"/>
                <w:bCs/>
                <w:spacing w:val="32"/>
                <w:lang w:val="es-ES_tradnl"/>
              </w:rPr>
              <w:t xml:space="preserve"> </w:t>
            </w:r>
            <w:r w:rsidRPr="00561AD1">
              <w:rPr>
                <w:rFonts w:ascii="Arial Narrow" w:hAnsi="Arial Narrow" w:cs="Arial"/>
                <w:bCs/>
                <w:lang w:val="es-ES_tradnl"/>
              </w:rPr>
              <w:t>el</w:t>
            </w:r>
            <w:r w:rsidRPr="00561AD1">
              <w:rPr>
                <w:rFonts w:ascii="Arial Narrow" w:hAnsi="Arial Narrow" w:cs="Arial"/>
                <w:bCs/>
                <w:spacing w:val="35"/>
                <w:lang w:val="es-ES_tradnl"/>
              </w:rPr>
              <w:t xml:space="preserve"> </w:t>
            </w:r>
            <w:r w:rsidRPr="00561AD1">
              <w:rPr>
                <w:rFonts w:ascii="Arial Narrow" w:hAnsi="Arial Narrow" w:cs="Arial"/>
                <w:bCs/>
                <w:lang w:val="es-ES_tradnl"/>
              </w:rPr>
              <w:t>sorteo</w:t>
            </w:r>
            <w:r w:rsidRPr="00561AD1">
              <w:rPr>
                <w:rFonts w:ascii="Arial Narrow" w:hAnsi="Arial Narrow" w:cs="Arial"/>
                <w:bCs/>
                <w:spacing w:val="30"/>
                <w:lang w:val="es-ES_tradnl"/>
              </w:rPr>
              <w:t xml:space="preserve"> </w:t>
            </w:r>
            <w:r w:rsidRPr="00561AD1">
              <w:rPr>
                <w:rFonts w:ascii="Arial Narrow" w:hAnsi="Arial Narrow" w:cs="Arial"/>
                <w:bCs/>
                <w:lang w:val="es-ES_tradnl"/>
              </w:rPr>
              <w:t>de</w:t>
            </w:r>
            <w:r w:rsidRPr="00561AD1">
              <w:rPr>
                <w:rFonts w:ascii="Arial Narrow" w:hAnsi="Arial Narrow" w:cs="Arial"/>
                <w:bCs/>
                <w:spacing w:val="32"/>
                <w:lang w:val="es-ES_tradnl"/>
              </w:rPr>
              <w:t xml:space="preserve"> </w:t>
            </w:r>
            <w:r w:rsidRPr="00561AD1">
              <w:rPr>
                <w:rFonts w:ascii="Arial Narrow" w:hAnsi="Arial Narrow" w:cs="Arial"/>
                <w:bCs/>
                <w:lang w:val="es-ES_tradnl"/>
              </w:rPr>
              <w:t>los</w:t>
            </w:r>
            <w:r w:rsidRPr="00561AD1">
              <w:rPr>
                <w:rFonts w:ascii="Arial Narrow" w:hAnsi="Arial Narrow" w:cs="Arial"/>
                <w:bCs/>
                <w:spacing w:val="32"/>
                <w:lang w:val="es-ES_tradnl"/>
              </w:rPr>
              <w:t xml:space="preserve"> </w:t>
            </w:r>
            <w:r w:rsidRPr="00561AD1">
              <w:rPr>
                <w:rFonts w:ascii="Arial Narrow" w:hAnsi="Arial Narrow" w:cs="Arial"/>
                <w:bCs/>
                <w:lang w:val="es-ES_tradnl"/>
              </w:rPr>
              <w:t>lugares</w:t>
            </w:r>
            <w:r w:rsidRPr="00561AD1">
              <w:rPr>
                <w:rFonts w:ascii="Arial Narrow" w:hAnsi="Arial Narrow" w:cs="Arial"/>
                <w:bCs/>
                <w:spacing w:val="32"/>
                <w:lang w:val="es-ES_tradnl"/>
              </w:rPr>
              <w:t xml:space="preserve"> </w:t>
            </w:r>
            <w:r w:rsidRPr="00561AD1">
              <w:rPr>
                <w:rFonts w:ascii="Arial Narrow" w:hAnsi="Arial Narrow" w:cs="Arial"/>
                <w:bCs/>
                <w:lang w:val="es-ES_tradnl"/>
              </w:rPr>
              <w:t>de</w:t>
            </w:r>
            <w:r w:rsidRPr="00561AD1">
              <w:rPr>
                <w:rFonts w:ascii="Arial Narrow" w:hAnsi="Arial Narrow" w:cs="Arial"/>
                <w:bCs/>
                <w:spacing w:val="32"/>
                <w:lang w:val="es-ES_tradnl"/>
              </w:rPr>
              <w:t xml:space="preserve"> </w:t>
            </w:r>
            <w:r w:rsidRPr="00561AD1">
              <w:rPr>
                <w:rFonts w:ascii="Arial Narrow" w:hAnsi="Arial Narrow" w:cs="Arial"/>
                <w:bCs/>
                <w:lang w:val="es-ES_tradnl"/>
              </w:rPr>
              <w:t>uso</w:t>
            </w:r>
            <w:r w:rsidRPr="00561AD1">
              <w:rPr>
                <w:rFonts w:ascii="Arial Narrow" w:hAnsi="Arial Narrow" w:cs="Arial"/>
                <w:bCs/>
                <w:spacing w:val="36"/>
                <w:lang w:val="es-ES_tradnl"/>
              </w:rPr>
              <w:t xml:space="preserve"> </w:t>
            </w:r>
            <w:r w:rsidRPr="00561AD1">
              <w:rPr>
                <w:rFonts w:ascii="Arial Narrow" w:hAnsi="Arial Narrow" w:cs="Arial"/>
                <w:bCs/>
                <w:lang w:val="es-ES_tradnl"/>
              </w:rPr>
              <w:t>común</w:t>
            </w:r>
            <w:r w:rsidRPr="00561AD1">
              <w:rPr>
                <w:rFonts w:ascii="Arial Narrow" w:hAnsi="Arial Narrow" w:cs="Arial"/>
                <w:bCs/>
                <w:spacing w:val="30"/>
                <w:lang w:val="es-ES_tradnl"/>
              </w:rPr>
              <w:t xml:space="preserve"> </w:t>
            </w:r>
            <w:r w:rsidRPr="00561AD1">
              <w:rPr>
                <w:rFonts w:ascii="Arial Narrow" w:hAnsi="Arial Narrow" w:cs="Arial"/>
                <w:bCs/>
                <w:lang w:val="es-ES_tradnl"/>
              </w:rPr>
              <w:t>para</w:t>
            </w:r>
            <w:r w:rsidRPr="00561AD1">
              <w:rPr>
                <w:rFonts w:ascii="Arial Narrow" w:hAnsi="Arial Narrow" w:cs="Arial"/>
                <w:bCs/>
                <w:spacing w:val="32"/>
                <w:lang w:val="es-ES_tradnl"/>
              </w:rPr>
              <w:t xml:space="preserve"> </w:t>
            </w:r>
            <w:r w:rsidRPr="00561AD1">
              <w:rPr>
                <w:rFonts w:ascii="Arial Narrow" w:hAnsi="Arial Narrow" w:cs="Arial"/>
                <w:bCs/>
                <w:lang w:val="es-ES_tradnl"/>
              </w:rPr>
              <w:t>la</w:t>
            </w:r>
            <w:r w:rsidRPr="00561AD1">
              <w:rPr>
                <w:rFonts w:ascii="Arial Narrow" w:hAnsi="Arial Narrow" w:cs="Arial"/>
                <w:bCs/>
                <w:spacing w:val="32"/>
                <w:lang w:val="es-ES_tradnl"/>
              </w:rPr>
              <w:t xml:space="preserve"> </w:t>
            </w:r>
            <w:r w:rsidRPr="00561AD1">
              <w:rPr>
                <w:rFonts w:ascii="Arial Narrow" w:hAnsi="Arial Narrow" w:cs="Arial"/>
                <w:bCs/>
                <w:lang w:val="es-ES_tradnl"/>
              </w:rPr>
              <w:t>colocación</w:t>
            </w:r>
            <w:r w:rsidRPr="00561AD1">
              <w:rPr>
                <w:rFonts w:ascii="Arial Narrow" w:hAnsi="Arial Narrow" w:cs="Arial"/>
                <w:bCs/>
                <w:spacing w:val="35"/>
                <w:lang w:val="es-ES_tradnl"/>
              </w:rPr>
              <w:t xml:space="preserve"> </w:t>
            </w:r>
            <w:r w:rsidRPr="00561AD1">
              <w:rPr>
                <w:rFonts w:ascii="Arial Narrow" w:hAnsi="Arial Narrow" w:cs="Arial"/>
                <w:bCs/>
                <w:lang w:val="es-ES_tradnl"/>
              </w:rPr>
              <w:t>de</w:t>
            </w:r>
            <w:r w:rsidRPr="00561AD1">
              <w:rPr>
                <w:rFonts w:ascii="Arial Narrow" w:hAnsi="Arial Narrow" w:cs="Arial"/>
                <w:bCs/>
                <w:spacing w:val="-53"/>
                <w:lang w:val="es-ES_tradnl"/>
              </w:rPr>
              <w:t xml:space="preserve"> </w:t>
            </w:r>
            <w:r w:rsidRPr="00561AD1">
              <w:rPr>
                <w:rFonts w:ascii="Arial Narrow" w:hAnsi="Arial Narrow" w:cs="Arial"/>
                <w:bCs/>
                <w:lang w:val="es-ES_tradnl"/>
              </w:rPr>
              <w:t>propaganda</w:t>
            </w:r>
            <w:r w:rsidRPr="00561AD1">
              <w:rPr>
                <w:rFonts w:ascii="Arial Narrow" w:hAnsi="Arial Narrow" w:cs="Arial"/>
                <w:bCs/>
                <w:spacing w:val="7"/>
                <w:lang w:val="es-ES_tradnl"/>
              </w:rPr>
              <w:t xml:space="preserve"> </w:t>
            </w:r>
            <w:r w:rsidRPr="00561AD1">
              <w:rPr>
                <w:rFonts w:ascii="Arial Narrow" w:hAnsi="Arial Narrow" w:cs="Arial"/>
                <w:bCs/>
                <w:lang w:val="es-ES_tradnl"/>
              </w:rPr>
              <w:t>durante</w:t>
            </w:r>
            <w:r w:rsidRPr="00561AD1">
              <w:rPr>
                <w:rFonts w:ascii="Arial Narrow" w:hAnsi="Arial Narrow" w:cs="Arial"/>
                <w:bCs/>
                <w:spacing w:val="12"/>
                <w:lang w:val="es-ES_tradnl"/>
              </w:rPr>
              <w:t xml:space="preserve"> </w:t>
            </w:r>
            <w:r w:rsidRPr="00561AD1">
              <w:rPr>
                <w:rFonts w:ascii="Arial Narrow" w:hAnsi="Arial Narrow" w:cs="Arial"/>
                <w:bCs/>
                <w:lang w:val="es-ES_tradnl"/>
              </w:rPr>
              <w:t>el</w:t>
            </w:r>
            <w:r w:rsidRPr="00561AD1">
              <w:rPr>
                <w:rFonts w:ascii="Arial Narrow" w:hAnsi="Arial Narrow" w:cs="Arial"/>
                <w:bCs/>
                <w:spacing w:val="12"/>
                <w:lang w:val="es-ES_tradnl"/>
              </w:rPr>
              <w:t xml:space="preserve"> </w:t>
            </w:r>
            <w:r w:rsidRPr="00561AD1">
              <w:rPr>
                <w:rFonts w:ascii="Arial Narrow" w:hAnsi="Arial Narrow" w:cs="Arial"/>
                <w:bCs/>
                <w:lang w:val="es-ES_tradnl"/>
              </w:rPr>
              <w:t>periodo</w:t>
            </w:r>
            <w:r w:rsidRPr="00561AD1">
              <w:rPr>
                <w:rFonts w:ascii="Arial Narrow" w:hAnsi="Arial Narrow" w:cs="Arial"/>
                <w:bCs/>
                <w:spacing w:val="11"/>
                <w:lang w:val="es-ES_tradnl"/>
              </w:rPr>
              <w:t xml:space="preserve"> </w:t>
            </w:r>
            <w:r w:rsidRPr="00561AD1">
              <w:rPr>
                <w:rFonts w:ascii="Arial Narrow" w:hAnsi="Arial Narrow" w:cs="Arial"/>
                <w:bCs/>
                <w:lang w:val="es-ES_tradnl"/>
              </w:rPr>
              <w:t>de</w:t>
            </w:r>
            <w:r w:rsidRPr="00561AD1">
              <w:rPr>
                <w:rFonts w:ascii="Arial Narrow" w:hAnsi="Arial Narrow" w:cs="Arial"/>
                <w:bCs/>
                <w:spacing w:val="8"/>
                <w:lang w:val="es-ES_tradnl"/>
              </w:rPr>
              <w:t xml:space="preserve"> </w:t>
            </w:r>
            <w:r w:rsidRPr="00561AD1">
              <w:rPr>
                <w:rFonts w:ascii="Arial Narrow" w:hAnsi="Arial Narrow" w:cs="Arial"/>
                <w:bCs/>
                <w:lang w:val="es-ES_tradnl"/>
              </w:rPr>
              <w:t>campañas</w:t>
            </w:r>
            <w:r w:rsidRPr="00561AD1">
              <w:rPr>
                <w:rFonts w:ascii="Arial Narrow" w:hAnsi="Arial Narrow" w:cs="Arial"/>
                <w:bCs/>
                <w:spacing w:val="12"/>
                <w:lang w:val="es-ES_tradnl"/>
              </w:rPr>
              <w:t xml:space="preserve"> </w:t>
            </w:r>
            <w:r w:rsidRPr="00561AD1">
              <w:rPr>
                <w:rFonts w:ascii="Arial Narrow" w:hAnsi="Arial Narrow" w:cs="Arial"/>
                <w:bCs/>
                <w:lang w:val="es-ES_tradnl"/>
              </w:rPr>
              <w:t>electorales,</w:t>
            </w:r>
            <w:r w:rsidRPr="00561AD1">
              <w:rPr>
                <w:rFonts w:ascii="Arial Narrow" w:hAnsi="Arial Narrow" w:cs="Arial"/>
                <w:bCs/>
                <w:spacing w:val="10"/>
                <w:lang w:val="es-ES_tradnl"/>
              </w:rPr>
              <w:t xml:space="preserve"> </w:t>
            </w:r>
            <w:r w:rsidRPr="00561AD1">
              <w:rPr>
                <w:rFonts w:ascii="Arial Narrow" w:hAnsi="Arial Narrow" w:cs="Arial"/>
                <w:bCs/>
                <w:lang w:val="es-ES_tradnl"/>
              </w:rPr>
              <w:t>para</w:t>
            </w:r>
            <w:r w:rsidRPr="00561AD1">
              <w:rPr>
                <w:rFonts w:ascii="Arial Narrow" w:hAnsi="Arial Narrow" w:cs="Arial"/>
                <w:bCs/>
                <w:spacing w:val="13"/>
                <w:lang w:val="es-ES_tradnl"/>
              </w:rPr>
              <w:t xml:space="preserve"> </w:t>
            </w:r>
            <w:r w:rsidRPr="00561AD1">
              <w:rPr>
                <w:rFonts w:ascii="Arial Narrow" w:hAnsi="Arial Narrow" w:cs="Arial"/>
                <w:bCs/>
                <w:lang w:val="es-ES_tradnl"/>
              </w:rPr>
              <w:t>el</w:t>
            </w:r>
            <w:r w:rsidRPr="00561AD1">
              <w:rPr>
                <w:rFonts w:ascii="Arial Narrow" w:hAnsi="Arial Narrow" w:cs="Arial"/>
                <w:bCs/>
                <w:spacing w:val="11"/>
                <w:lang w:val="es-ES_tradnl"/>
              </w:rPr>
              <w:t xml:space="preserve"> </w:t>
            </w:r>
            <w:r w:rsidRPr="00561AD1">
              <w:rPr>
                <w:rFonts w:ascii="Arial Narrow" w:hAnsi="Arial Narrow" w:cs="Arial"/>
                <w:bCs/>
                <w:lang w:val="es-ES_tradnl"/>
              </w:rPr>
              <w:t>Proceso</w:t>
            </w:r>
            <w:r w:rsidRPr="00561AD1">
              <w:rPr>
                <w:rFonts w:ascii="Arial Narrow" w:hAnsi="Arial Narrow" w:cs="Arial"/>
                <w:bCs/>
                <w:spacing w:val="12"/>
                <w:lang w:val="es-ES_tradnl"/>
              </w:rPr>
              <w:t xml:space="preserve"> </w:t>
            </w:r>
            <w:r w:rsidRPr="00561AD1">
              <w:rPr>
                <w:rFonts w:ascii="Arial Narrow" w:hAnsi="Arial Narrow" w:cs="Arial"/>
                <w:bCs/>
                <w:lang w:val="es-ES_tradnl"/>
              </w:rPr>
              <w:t>Electoral Local</w:t>
            </w:r>
            <w:r w:rsidRPr="00561AD1">
              <w:rPr>
                <w:rFonts w:ascii="Arial Narrow" w:hAnsi="Arial Narrow" w:cs="Arial"/>
                <w:bCs/>
                <w:spacing w:val="-5"/>
                <w:lang w:val="es-ES_tradnl"/>
              </w:rPr>
              <w:t xml:space="preserve"> </w:t>
            </w:r>
            <w:r w:rsidRPr="00561AD1">
              <w:rPr>
                <w:rFonts w:ascii="Arial Narrow" w:hAnsi="Arial Narrow" w:cs="Arial"/>
                <w:bCs/>
                <w:lang w:val="es-ES_tradnl"/>
              </w:rPr>
              <w:t>2023-2024.</w:t>
            </w:r>
          </w:p>
        </w:tc>
      </w:tr>
      <w:tr w:rsidR="00FA6164" w14:paraId="6F25A85F" w14:textId="77777777" w:rsidTr="00BF6A2C">
        <w:trPr>
          <w:cantSplit/>
          <w:trHeight w:val="655"/>
        </w:trPr>
        <w:tc>
          <w:tcPr>
            <w:tcW w:w="1343" w:type="dxa"/>
            <w:shd w:val="clear" w:color="auto" w:fill="9E237F"/>
            <w:noWrap/>
            <w:vAlign w:val="center"/>
          </w:tcPr>
          <w:p w14:paraId="3D1E7E8A"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55E94461"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70F12BAE" w14:textId="77777777" w:rsidR="00FA6164" w:rsidRDefault="00FA6164" w:rsidP="00BF6A2C">
            <w:pPr>
              <w:spacing w:after="0" w:line="240" w:lineRule="auto"/>
              <w:jc w:val="both"/>
              <w:rPr>
                <w:rFonts w:ascii="Arial Narrow" w:eastAsia="Times New Roman" w:hAnsi="Arial Narrow" w:cs="Arial"/>
                <w:color w:val="000000"/>
                <w:lang w:eastAsia="es-ES"/>
              </w:rPr>
            </w:pPr>
            <w:r w:rsidRPr="00845B94">
              <w:rPr>
                <w:rFonts w:ascii="Arial Narrow" w:eastAsia="Times New Roman" w:hAnsi="Arial Narrow" w:cs="Arial"/>
                <w:color w:val="000000"/>
                <w:lang w:eastAsia="es-ES"/>
              </w:rPr>
              <w:t>Gestionar y realizar las acciones necesarias, para efectuar el sorteo de los lugares de uso común para la colocación de propaganda durante el periodo de campañas electorales.</w:t>
            </w:r>
          </w:p>
        </w:tc>
      </w:tr>
      <w:tr w:rsidR="00FA6164" w14:paraId="62346109" w14:textId="77777777" w:rsidTr="00BF6A2C">
        <w:trPr>
          <w:trHeight w:val="392"/>
        </w:trPr>
        <w:tc>
          <w:tcPr>
            <w:tcW w:w="1343" w:type="dxa"/>
            <w:shd w:val="clear" w:color="auto" w:fill="9E237F"/>
            <w:noWrap/>
            <w:vAlign w:val="center"/>
          </w:tcPr>
          <w:p w14:paraId="12B92F96"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2F01D643" w14:textId="6FA7E8EE" w:rsidR="00FA6164" w:rsidRDefault="00FA6164"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w:t>
            </w:r>
            <w:r w:rsidR="00FB44B5">
              <w:rPr>
                <w:rFonts w:ascii="Arial Narrow" w:eastAsia="Times New Roman" w:hAnsi="Arial Narrow" w:cs="Arial"/>
                <w:color w:val="000000"/>
              </w:rPr>
              <w:t>a</w:t>
            </w:r>
          </w:p>
        </w:tc>
        <w:tc>
          <w:tcPr>
            <w:tcW w:w="2735" w:type="dxa"/>
            <w:shd w:val="clear" w:color="auto" w:fill="auto"/>
            <w:vAlign w:val="center"/>
          </w:tcPr>
          <w:p w14:paraId="74859BE2"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01/01/2024</w:t>
            </w:r>
          </w:p>
        </w:tc>
        <w:tc>
          <w:tcPr>
            <w:tcW w:w="2397" w:type="dxa"/>
            <w:shd w:val="clear" w:color="auto" w:fill="D9D9D9" w:themeFill="background1" w:themeFillShade="D9"/>
            <w:vAlign w:val="center"/>
          </w:tcPr>
          <w:p w14:paraId="32B41A54" w14:textId="76724FB9" w:rsidR="00FA6164" w:rsidRPr="00036DF6" w:rsidRDefault="00FA6164"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4262C535" w14:textId="77777777" w:rsidR="00FA6164" w:rsidRPr="0096360B"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30/04/2024</w:t>
            </w:r>
          </w:p>
        </w:tc>
      </w:tr>
      <w:tr w:rsidR="00FA6164" w14:paraId="0A9A7574" w14:textId="77777777" w:rsidTr="00BF6A2C">
        <w:trPr>
          <w:trHeight w:val="314"/>
        </w:trPr>
        <w:tc>
          <w:tcPr>
            <w:tcW w:w="3036" w:type="dxa"/>
            <w:gridSpan w:val="2"/>
            <w:shd w:val="clear" w:color="auto" w:fill="D9D9D9" w:themeFill="background1" w:themeFillShade="D9"/>
            <w:noWrap/>
            <w:vAlign w:val="center"/>
          </w:tcPr>
          <w:p w14:paraId="0E7B8DDC"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34FDE081"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FA6164" w14:paraId="019510CA" w14:textId="77777777" w:rsidTr="00BF6A2C">
        <w:trPr>
          <w:trHeight w:val="439"/>
        </w:trPr>
        <w:tc>
          <w:tcPr>
            <w:tcW w:w="3036" w:type="dxa"/>
            <w:gridSpan w:val="2"/>
            <w:shd w:val="clear" w:color="auto" w:fill="D9D9D9" w:themeFill="background1" w:themeFillShade="D9"/>
            <w:vAlign w:val="center"/>
          </w:tcPr>
          <w:p w14:paraId="6298ACA5"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1624170D" w14:textId="77777777" w:rsidR="00FA6164" w:rsidRDefault="00FA6164" w:rsidP="00BF6A2C">
            <w:pPr>
              <w:spacing w:after="0" w:line="240" w:lineRule="exact"/>
              <w:jc w:val="center"/>
              <w:rPr>
                <w:rFonts w:ascii="Arial Narrow" w:eastAsia="Times New Roman" w:hAnsi="Arial Narrow" w:cs="Arial"/>
              </w:rPr>
            </w:pPr>
            <w:r w:rsidRPr="00845B94">
              <w:rPr>
                <w:rFonts w:ascii="Arial Narrow" w:eastAsia="Times New Roman" w:hAnsi="Arial Narrow" w:cs="Arial"/>
              </w:rPr>
              <w:t>Lugares de uso común para la colocación de propaganda durante el periodo de campañas electorales.</w:t>
            </w:r>
          </w:p>
        </w:tc>
      </w:tr>
      <w:tr w:rsidR="00FA6164" w14:paraId="4ABC974C" w14:textId="77777777" w:rsidTr="00BF6A2C">
        <w:trPr>
          <w:trHeight w:val="189"/>
        </w:trPr>
        <w:tc>
          <w:tcPr>
            <w:tcW w:w="1343" w:type="dxa"/>
            <w:vMerge w:val="restart"/>
            <w:shd w:val="clear" w:color="auto" w:fill="9E237F"/>
            <w:noWrap/>
            <w:vAlign w:val="center"/>
          </w:tcPr>
          <w:p w14:paraId="4EB1B84D"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12F82E2E"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56104F3C" w14:textId="77777777" w:rsidR="00FA6164" w:rsidRPr="0096360B" w:rsidRDefault="00FA6164"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lastRenderedPageBreak/>
              <w:t xml:space="preserve">Valora si su cumplimiento se llevó a cabo conforme a los plazos o criterios establecidos de cumplimiento indicados en la meta respectiva. </w:t>
            </w:r>
          </w:p>
        </w:tc>
      </w:tr>
      <w:tr w:rsidR="00FA6164" w14:paraId="4E174022" w14:textId="77777777" w:rsidTr="00BF6A2C">
        <w:trPr>
          <w:trHeight w:val="118"/>
        </w:trPr>
        <w:tc>
          <w:tcPr>
            <w:tcW w:w="1343" w:type="dxa"/>
            <w:vMerge/>
            <w:shd w:val="clear" w:color="auto" w:fill="9E237F"/>
            <w:noWrap/>
            <w:textDirection w:val="btLr"/>
            <w:vAlign w:val="center"/>
          </w:tcPr>
          <w:p w14:paraId="40052B08" w14:textId="77777777" w:rsidR="00FA6164" w:rsidRPr="0096360B" w:rsidRDefault="00FA6164"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150A561"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2DE53B0D"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70%</w:t>
            </w:r>
          </w:p>
        </w:tc>
      </w:tr>
      <w:tr w:rsidR="00FA6164" w14:paraId="089BF084" w14:textId="77777777" w:rsidTr="00BF6A2C">
        <w:trPr>
          <w:trHeight w:val="264"/>
        </w:trPr>
        <w:tc>
          <w:tcPr>
            <w:tcW w:w="1343" w:type="dxa"/>
            <w:vMerge/>
            <w:shd w:val="clear" w:color="auto" w:fill="9E237F"/>
            <w:vAlign w:val="center"/>
          </w:tcPr>
          <w:p w14:paraId="6D042D18"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5442DC44"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240901EF"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noProof/>
                <w:color w:val="000000"/>
                <w:lang w:eastAsia="es-ES"/>
              </w:rPr>
              <w:t>El sorteo se realizó en la fecha establecida en el calendario, sin presentarse alguna inconformidad por parte de las representaciones partidarias derivada de dudas sobre la forma en la que se desarrollo la rifa.</w:t>
            </w:r>
          </w:p>
        </w:tc>
      </w:tr>
      <w:tr w:rsidR="00FA6164" w14:paraId="28E80178" w14:textId="77777777" w:rsidTr="00BF6A2C">
        <w:trPr>
          <w:trHeight w:val="254"/>
        </w:trPr>
        <w:tc>
          <w:tcPr>
            <w:tcW w:w="1343" w:type="dxa"/>
            <w:vMerge/>
            <w:shd w:val="clear" w:color="auto" w:fill="9E237F"/>
            <w:vAlign w:val="center"/>
          </w:tcPr>
          <w:p w14:paraId="61669E64"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8D7432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35376344"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noProof/>
                <w:color w:val="000000"/>
                <w:lang w:eastAsia="es-ES"/>
              </w:rPr>
              <w:t>El sorteo se realizó en la fecha establecida en el calendario, presentandose alguna inconformidad por parte de las representaciones partidarias derivada de dudas sobre la forma en la que se desarrollo la rifa.</w:t>
            </w:r>
          </w:p>
        </w:tc>
      </w:tr>
      <w:tr w:rsidR="00FA6164" w14:paraId="569BA6CF" w14:textId="77777777" w:rsidTr="00BF6A2C">
        <w:trPr>
          <w:trHeight w:val="258"/>
        </w:trPr>
        <w:tc>
          <w:tcPr>
            <w:tcW w:w="1343" w:type="dxa"/>
            <w:vMerge/>
            <w:shd w:val="clear" w:color="auto" w:fill="9E237F"/>
            <w:vAlign w:val="center"/>
          </w:tcPr>
          <w:p w14:paraId="678D234C"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C8FF81F"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2A2E8B1D"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noProof/>
                <w:color w:val="000000"/>
                <w:lang w:eastAsia="es-ES"/>
              </w:rPr>
              <w:t>El sorteo se realizó en fecha diversa a la establecida en el calendario, y se presentó alguna inconformidad por parte de las representaciones partidarias derivada de dudas sobre la forma en la que se desarrollo la rifa.</w:t>
            </w:r>
          </w:p>
        </w:tc>
      </w:tr>
      <w:tr w:rsidR="00FA6164" w14:paraId="2F371F0C" w14:textId="77777777" w:rsidTr="00BF6A2C">
        <w:trPr>
          <w:trHeight w:val="299"/>
        </w:trPr>
        <w:tc>
          <w:tcPr>
            <w:tcW w:w="1343" w:type="dxa"/>
            <w:vMerge w:val="restart"/>
            <w:shd w:val="clear" w:color="auto" w:fill="9E237F"/>
            <w:vAlign w:val="center"/>
          </w:tcPr>
          <w:p w14:paraId="2C5B33C9" w14:textId="77777777" w:rsidR="00FA6164" w:rsidRPr="0096360B" w:rsidRDefault="00FA6164"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41DE5EAA"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0AE285E3" w14:textId="77777777" w:rsidR="00FA6164" w:rsidRPr="0096360B" w:rsidRDefault="00FA6164"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FA6164" w14:paraId="22D3C062" w14:textId="77777777" w:rsidTr="00BF6A2C">
        <w:trPr>
          <w:trHeight w:val="199"/>
        </w:trPr>
        <w:tc>
          <w:tcPr>
            <w:tcW w:w="1343" w:type="dxa"/>
            <w:vMerge/>
            <w:shd w:val="clear" w:color="auto" w:fill="9E237F"/>
            <w:vAlign w:val="center"/>
          </w:tcPr>
          <w:p w14:paraId="70AED112"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7D9784D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38D01C20" w14:textId="77777777" w:rsidR="00FA6164" w:rsidRDefault="00FA6164" w:rsidP="00BF6A2C">
            <w:pPr>
              <w:tabs>
                <w:tab w:val="left" w:pos="5876"/>
              </w:tabs>
              <w:spacing w:after="0" w:line="240" w:lineRule="auto"/>
              <w:jc w:val="center"/>
              <w:rPr>
                <w:rFonts w:ascii="Arial Narrow" w:eastAsia="Times New Roman" w:hAnsi="Arial Narrow" w:cs="Arial"/>
                <w:color w:val="000000"/>
                <w:lang w:eastAsia="es-ES"/>
              </w:rPr>
            </w:pPr>
            <w:r>
              <w:rPr>
                <w:rFonts w:ascii="Arial Narrow" w:eastAsia="Times New Roman" w:hAnsi="Arial Narrow" w:cs="Arial"/>
                <w:color w:val="000000"/>
                <w:lang w:eastAsia="es-ES"/>
              </w:rPr>
              <w:t>30%</w:t>
            </w:r>
          </w:p>
        </w:tc>
      </w:tr>
      <w:tr w:rsidR="00FA6164" w14:paraId="73A961B7" w14:textId="77777777" w:rsidTr="00BF6A2C">
        <w:trPr>
          <w:trHeight w:val="162"/>
        </w:trPr>
        <w:tc>
          <w:tcPr>
            <w:tcW w:w="1343" w:type="dxa"/>
            <w:vMerge/>
            <w:shd w:val="clear" w:color="auto" w:fill="9E237F"/>
            <w:vAlign w:val="center"/>
          </w:tcPr>
          <w:p w14:paraId="30883164"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73DB8F3C"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vAlign w:val="center"/>
          </w:tcPr>
          <w:p w14:paraId="4912DCB2" w14:textId="77777777" w:rsidR="00FA6164" w:rsidRDefault="00FA6164" w:rsidP="00BF6A2C">
            <w:pPr>
              <w:spacing w:after="0" w:line="240" w:lineRule="auto"/>
              <w:jc w:val="both"/>
              <w:rPr>
                <w:rFonts w:ascii="Arial Narrow" w:eastAsia="Times New Roman" w:hAnsi="Arial Narrow" w:cs="Arial"/>
              </w:rPr>
            </w:pPr>
            <w:r>
              <w:rPr>
                <w:rFonts w:ascii="Arial Narrow" w:eastAsia="Times New Roman" w:hAnsi="Arial Narrow" w:cs="Arial"/>
                <w:noProof/>
                <w:color w:val="000000"/>
                <w:lang w:eastAsia="es-ES"/>
              </w:rPr>
              <w:t xml:space="preserve">Los documentos para efectuar la asignación de los lugares de uso </w:t>
            </w:r>
            <w:r>
              <w:rPr>
                <w:rFonts w:ascii="Arial Narrow" w:eastAsia="Times New Roman" w:hAnsi="Arial Narrow" w:cs="Arial"/>
              </w:rPr>
              <w:t>común para la colocación de propaganda durante el periodo de campañas electorales cumplieron</w:t>
            </w:r>
            <w:r w:rsidRPr="006E4383">
              <w:rPr>
                <w:rFonts w:ascii="Arial Narrow" w:eastAsia="Times New Roman" w:hAnsi="Arial Narrow" w:cs="Arial"/>
              </w:rPr>
              <w:t xml:space="preserve"> con todos los criterios de calidad descritos en el apartado de observaciones.</w:t>
            </w:r>
          </w:p>
        </w:tc>
      </w:tr>
      <w:tr w:rsidR="00FA6164" w14:paraId="732D1223" w14:textId="77777777" w:rsidTr="00BF6A2C">
        <w:trPr>
          <w:trHeight w:val="180"/>
        </w:trPr>
        <w:tc>
          <w:tcPr>
            <w:tcW w:w="1343" w:type="dxa"/>
            <w:vMerge/>
            <w:shd w:val="clear" w:color="auto" w:fill="9E237F"/>
            <w:vAlign w:val="center"/>
          </w:tcPr>
          <w:p w14:paraId="4416AD81"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350B09CD"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vAlign w:val="center"/>
          </w:tcPr>
          <w:p w14:paraId="0383D272" w14:textId="77777777" w:rsidR="00FA6164" w:rsidRDefault="00FA6164" w:rsidP="00BF6A2C">
            <w:pPr>
              <w:spacing w:after="0" w:line="240" w:lineRule="auto"/>
              <w:jc w:val="both"/>
              <w:rPr>
                <w:rFonts w:ascii="Arial Narrow" w:eastAsia="Times New Roman" w:hAnsi="Arial Narrow" w:cs="Arial"/>
              </w:rPr>
            </w:pPr>
            <w:r>
              <w:rPr>
                <w:rFonts w:ascii="Arial Narrow" w:eastAsia="Times New Roman" w:hAnsi="Arial Narrow" w:cs="Arial"/>
                <w:noProof/>
                <w:color w:val="000000"/>
                <w:lang w:eastAsia="es-ES"/>
              </w:rPr>
              <w:t xml:space="preserve">Los documentos para efectuar la asignación de los lugares de uso </w:t>
            </w:r>
            <w:r>
              <w:rPr>
                <w:rFonts w:ascii="Arial Narrow" w:eastAsia="Times New Roman" w:hAnsi="Arial Narrow" w:cs="Arial"/>
              </w:rPr>
              <w:t>común para la colocación de propaganda durante el periodo de campañas electoral no cumplieron con uno de</w:t>
            </w:r>
            <w:r w:rsidRPr="006E4383">
              <w:rPr>
                <w:rFonts w:ascii="Arial Narrow" w:eastAsia="Times New Roman" w:hAnsi="Arial Narrow" w:cs="Arial"/>
              </w:rPr>
              <w:t xml:space="preserve"> los criterios de calidad descritos en el apartado de observaciones.</w:t>
            </w:r>
          </w:p>
        </w:tc>
      </w:tr>
      <w:tr w:rsidR="00FA6164" w14:paraId="36F20D26" w14:textId="77777777" w:rsidTr="00BF6A2C">
        <w:trPr>
          <w:trHeight w:val="199"/>
        </w:trPr>
        <w:tc>
          <w:tcPr>
            <w:tcW w:w="1343" w:type="dxa"/>
            <w:vMerge/>
            <w:tcBorders>
              <w:bottom w:val="single" w:sz="4" w:space="0" w:color="auto"/>
            </w:tcBorders>
            <w:shd w:val="clear" w:color="auto" w:fill="9E237F"/>
            <w:vAlign w:val="center"/>
          </w:tcPr>
          <w:p w14:paraId="231DC7CC" w14:textId="77777777" w:rsidR="00FA6164" w:rsidRDefault="00FA6164"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488692FC"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vAlign w:val="center"/>
          </w:tcPr>
          <w:p w14:paraId="6DC19806" w14:textId="77777777" w:rsidR="00FA6164" w:rsidRDefault="00FA6164" w:rsidP="00BF6A2C">
            <w:pPr>
              <w:spacing w:after="0" w:line="240" w:lineRule="auto"/>
              <w:jc w:val="both"/>
              <w:rPr>
                <w:rFonts w:ascii="Arial Narrow" w:eastAsia="Times New Roman" w:hAnsi="Arial Narrow" w:cs="Arial"/>
              </w:rPr>
            </w:pPr>
            <w:r>
              <w:rPr>
                <w:rFonts w:ascii="Arial Narrow" w:eastAsia="Times New Roman" w:hAnsi="Arial Narrow" w:cs="Arial"/>
                <w:noProof/>
                <w:color w:val="000000"/>
                <w:lang w:eastAsia="es-ES"/>
              </w:rPr>
              <w:t xml:space="preserve">Los documentos para efectuar la asignación de los lugares de uso </w:t>
            </w:r>
            <w:r>
              <w:rPr>
                <w:rFonts w:ascii="Arial Narrow" w:eastAsia="Times New Roman" w:hAnsi="Arial Narrow" w:cs="Arial"/>
              </w:rPr>
              <w:t>común para la colocación de propaganda durante el periodo de campañas electoral no cumplieron con más de uno de</w:t>
            </w:r>
            <w:r w:rsidRPr="006E4383">
              <w:rPr>
                <w:rFonts w:ascii="Arial Narrow" w:eastAsia="Times New Roman" w:hAnsi="Arial Narrow" w:cs="Arial"/>
              </w:rPr>
              <w:t xml:space="preserve"> los criterios de calidad descritos en el apartado de observaciones.</w:t>
            </w:r>
          </w:p>
        </w:tc>
      </w:tr>
      <w:tr w:rsidR="00FA6164" w14:paraId="012C4D4A" w14:textId="77777777" w:rsidTr="00BF6A2C">
        <w:trPr>
          <w:trHeight w:val="540"/>
        </w:trPr>
        <w:tc>
          <w:tcPr>
            <w:tcW w:w="3036" w:type="dxa"/>
            <w:gridSpan w:val="2"/>
            <w:shd w:val="clear" w:color="auto" w:fill="9E237F"/>
            <w:noWrap/>
            <w:vAlign w:val="center"/>
          </w:tcPr>
          <w:p w14:paraId="7EEF4517"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3C3A7ED6" w14:textId="77777777" w:rsidR="00FA6164" w:rsidRDefault="00FA6164" w:rsidP="00BF6A2C">
            <w:pPr>
              <w:spacing w:after="0" w:line="240" w:lineRule="auto"/>
              <w:jc w:val="both"/>
              <w:rPr>
                <w:rFonts w:ascii="Arial Narrow" w:eastAsia="Times New Roman" w:hAnsi="Arial Narrow" w:cs="Arial"/>
                <w:noProof/>
                <w:color w:val="000000"/>
                <w:lang w:eastAsia="es-ES"/>
              </w:rPr>
            </w:pPr>
            <w:r>
              <w:rPr>
                <w:rFonts w:ascii="Arial Narrow" w:eastAsia="Times New Roman" w:hAnsi="Arial Narrow" w:cs="Arial"/>
                <w:noProof/>
                <w:color w:val="000000"/>
                <w:lang w:eastAsia="es-ES"/>
              </w:rPr>
              <w:t>Atributo de oportunidad.</w:t>
            </w:r>
          </w:p>
          <w:p w14:paraId="2B20BEC5" w14:textId="77777777" w:rsidR="00FA6164" w:rsidRDefault="00FA6164" w:rsidP="00BF6A2C">
            <w:pPr>
              <w:spacing w:after="0" w:line="240" w:lineRule="auto"/>
              <w:jc w:val="both"/>
              <w:rPr>
                <w:rFonts w:ascii="Arial Narrow" w:hAnsi="Arial Narrow" w:cs="Arial"/>
                <w:bCs/>
                <w:lang w:val="es-ES_tradnl"/>
              </w:rPr>
            </w:pPr>
            <w:r>
              <w:rPr>
                <w:rFonts w:ascii="Arial Narrow" w:eastAsia="Times New Roman" w:hAnsi="Arial Narrow" w:cs="Arial"/>
                <w:noProof/>
                <w:color w:val="000000"/>
                <w:lang w:eastAsia="es-ES"/>
              </w:rPr>
              <w:t xml:space="preserve">La Dirección Ejecutiva de Organización Electoral emitira los Lineamientos y cronograma de actividades con la oportunidad debida, para el sorteo de los lugares de uso común </w:t>
            </w:r>
            <w:r w:rsidRPr="00561AD1">
              <w:rPr>
                <w:rFonts w:ascii="Arial Narrow" w:hAnsi="Arial Narrow" w:cs="Arial"/>
                <w:bCs/>
                <w:lang w:val="es-ES_tradnl"/>
              </w:rPr>
              <w:t>para</w:t>
            </w:r>
            <w:r w:rsidRPr="00561AD1">
              <w:rPr>
                <w:rFonts w:ascii="Arial Narrow" w:hAnsi="Arial Narrow" w:cs="Arial"/>
                <w:bCs/>
                <w:spacing w:val="32"/>
                <w:lang w:val="es-ES_tradnl"/>
              </w:rPr>
              <w:t xml:space="preserve"> </w:t>
            </w:r>
            <w:r w:rsidRPr="00561AD1">
              <w:rPr>
                <w:rFonts w:ascii="Arial Narrow" w:hAnsi="Arial Narrow" w:cs="Arial"/>
                <w:bCs/>
                <w:lang w:val="es-ES_tradnl"/>
              </w:rPr>
              <w:t>la</w:t>
            </w:r>
            <w:r w:rsidRPr="00561AD1">
              <w:rPr>
                <w:rFonts w:ascii="Arial Narrow" w:hAnsi="Arial Narrow" w:cs="Arial"/>
                <w:bCs/>
                <w:spacing w:val="32"/>
                <w:lang w:val="es-ES_tradnl"/>
              </w:rPr>
              <w:t xml:space="preserve"> </w:t>
            </w:r>
            <w:r w:rsidRPr="00561AD1">
              <w:rPr>
                <w:rFonts w:ascii="Arial Narrow" w:hAnsi="Arial Narrow" w:cs="Arial"/>
                <w:bCs/>
                <w:lang w:val="es-ES_tradnl"/>
              </w:rPr>
              <w:t>colocación</w:t>
            </w:r>
            <w:r w:rsidRPr="00561AD1">
              <w:rPr>
                <w:rFonts w:ascii="Arial Narrow" w:hAnsi="Arial Narrow" w:cs="Arial"/>
                <w:bCs/>
                <w:spacing w:val="35"/>
                <w:lang w:val="es-ES_tradnl"/>
              </w:rPr>
              <w:t xml:space="preserve"> </w:t>
            </w:r>
            <w:r w:rsidRPr="00561AD1">
              <w:rPr>
                <w:rFonts w:ascii="Arial Narrow" w:hAnsi="Arial Narrow" w:cs="Arial"/>
                <w:bCs/>
                <w:lang w:val="es-ES_tradnl"/>
              </w:rPr>
              <w:t>de</w:t>
            </w:r>
            <w:r>
              <w:rPr>
                <w:rFonts w:ascii="Arial Narrow" w:hAnsi="Arial Narrow" w:cs="Arial"/>
                <w:bCs/>
                <w:lang w:val="es-ES_tradnl"/>
              </w:rPr>
              <w:t xml:space="preserve"> propaganda </w:t>
            </w:r>
            <w:r w:rsidRPr="00561AD1">
              <w:rPr>
                <w:rFonts w:ascii="Arial Narrow" w:hAnsi="Arial Narrow" w:cs="Arial"/>
                <w:bCs/>
                <w:lang w:val="es-ES_tradnl"/>
              </w:rPr>
              <w:t>durante</w:t>
            </w:r>
            <w:r w:rsidRPr="00561AD1">
              <w:rPr>
                <w:rFonts w:ascii="Arial Narrow" w:hAnsi="Arial Narrow" w:cs="Arial"/>
                <w:bCs/>
                <w:spacing w:val="12"/>
                <w:lang w:val="es-ES_tradnl"/>
              </w:rPr>
              <w:t xml:space="preserve"> </w:t>
            </w:r>
            <w:r w:rsidRPr="00561AD1">
              <w:rPr>
                <w:rFonts w:ascii="Arial Narrow" w:hAnsi="Arial Narrow" w:cs="Arial"/>
                <w:bCs/>
                <w:lang w:val="es-ES_tradnl"/>
              </w:rPr>
              <w:t>el</w:t>
            </w:r>
            <w:r w:rsidRPr="00561AD1">
              <w:rPr>
                <w:rFonts w:ascii="Arial Narrow" w:hAnsi="Arial Narrow" w:cs="Arial"/>
                <w:bCs/>
                <w:spacing w:val="12"/>
                <w:lang w:val="es-ES_tradnl"/>
              </w:rPr>
              <w:t xml:space="preserve"> </w:t>
            </w:r>
            <w:r w:rsidRPr="00561AD1">
              <w:rPr>
                <w:rFonts w:ascii="Arial Narrow" w:hAnsi="Arial Narrow" w:cs="Arial"/>
                <w:bCs/>
                <w:lang w:val="es-ES_tradnl"/>
              </w:rPr>
              <w:t>periodo</w:t>
            </w:r>
            <w:r w:rsidRPr="00561AD1">
              <w:rPr>
                <w:rFonts w:ascii="Arial Narrow" w:hAnsi="Arial Narrow" w:cs="Arial"/>
                <w:bCs/>
                <w:spacing w:val="11"/>
                <w:lang w:val="es-ES_tradnl"/>
              </w:rPr>
              <w:t xml:space="preserve"> </w:t>
            </w:r>
            <w:r w:rsidRPr="00561AD1">
              <w:rPr>
                <w:rFonts w:ascii="Arial Narrow" w:hAnsi="Arial Narrow" w:cs="Arial"/>
                <w:bCs/>
                <w:lang w:val="es-ES_tradnl"/>
              </w:rPr>
              <w:t>de</w:t>
            </w:r>
            <w:r w:rsidRPr="00561AD1">
              <w:rPr>
                <w:rFonts w:ascii="Arial Narrow" w:hAnsi="Arial Narrow" w:cs="Arial"/>
                <w:bCs/>
                <w:spacing w:val="8"/>
                <w:lang w:val="es-ES_tradnl"/>
              </w:rPr>
              <w:t xml:space="preserve"> </w:t>
            </w:r>
            <w:r w:rsidRPr="00561AD1">
              <w:rPr>
                <w:rFonts w:ascii="Arial Narrow" w:hAnsi="Arial Narrow" w:cs="Arial"/>
                <w:bCs/>
                <w:lang w:val="es-ES_tradnl"/>
              </w:rPr>
              <w:t>campañas</w:t>
            </w:r>
            <w:r w:rsidRPr="00561AD1">
              <w:rPr>
                <w:rFonts w:ascii="Arial Narrow" w:hAnsi="Arial Narrow" w:cs="Arial"/>
                <w:bCs/>
                <w:spacing w:val="12"/>
                <w:lang w:val="es-ES_tradnl"/>
              </w:rPr>
              <w:t xml:space="preserve"> </w:t>
            </w:r>
            <w:r w:rsidRPr="00561AD1">
              <w:rPr>
                <w:rFonts w:ascii="Arial Narrow" w:hAnsi="Arial Narrow" w:cs="Arial"/>
                <w:bCs/>
                <w:lang w:val="es-ES_tradnl"/>
              </w:rPr>
              <w:t>electorales</w:t>
            </w:r>
            <w:r>
              <w:rPr>
                <w:rFonts w:ascii="Arial Narrow" w:hAnsi="Arial Narrow" w:cs="Arial"/>
                <w:bCs/>
                <w:lang w:val="es-ES_tradnl"/>
              </w:rPr>
              <w:t>.</w:t>
            </w:r>
          </w:p>
          <w:p w14:paraId="22435C0B" w14:textId="77777777" w:rsidR="00FA6164" w:rsidRDefault="00FA6164" w:rsidP="00BF6A2C">
            <w:pPr>
              <w:spacing w:after="0" w:line="240" w:lineRule="auto"/>
              <w:jc w:val="both"/>
              <w:rPr>
                <w:rFonts w:ascii="Arial Narrow" w:eastAsia="Times New Roman" w:hAnsi="Arial Narrow" w:cs="Arial"/>
                <w:noProof/>
                <w:color w:val="000000"/>
                <w:lang w:eastAsia="es-ES"/>
              </w:rPr>
            </w:pPr>
          </w:p>
          <w:p w14:paraId="0D2EC89F" w14:textId="77777777" w:rsidR="00FA6164" w:rsidRDefault="00FA6164" w:rsidP="00BF6A2C">
            <w:pPr>
              <w:spacing w:after="0" w:line="240" w:lineRule="auto"/>
              <w:jc w:val="both"/>
              <w:rPr>
                <w:rFonts w:ascii="Arial Narrow" w:eastAsia="Times New Roman" w:hAnsi="Arial Narrow" w:cs="Arial"/>
                <w:noProof/>
                <w:color w:val="000000"/>
                <w:lang w:eastAsia="es-ES"/>
              </w:rPr>
            </w:pPr>
            <w:r>
              <w:rPr>
                <w:rFonts w:ascii="Arial Narrow" w:eastAsia="Times New Roman" w:hAnsi="Arial Narrow" w:cs="Arial"/>
                <w:noProof/>
                <w:color w:val="000000"/>
                <w:lang w:eastAsia="es-ES"/>
              </w:rPr>
              <w:t>Atributos de calidad.</w:t>
            </w:r>
          </w:p>
          <w:p w14:paraId="56D33F32"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noProof/>
                <w:color w:val="000000"/>
                <w:lang w:eastAsia="es-ES"/>
              </w:rPr>
              <w:t xml:space="preserve">La actividades previas </w:t>
            </w:r>
            <w:r w:rsidRPr="001C500B">
              <w:rPr>
                <w:rFonts w:ascii="Arial Narrow" w:eastAsia="Times New Roman" w:hAnsi="Arial Narrow" w:cs="Arial"/>
                <w:noProof/>
                <w:lang w:eastAsia="es-ES"/>
              </w:rPr>
              <w:t xml:space="preserve">y la asignación </w:t>
            </w:r>
            <w:r>
              <w:rPr>
                <w:rFonts w:ascii="Arial Narrow" w:eastAsia="Times New Roman" w:hAnsi="Arial Narrow" w:cs="Arial"/>
                <w:noProof/>
                <w:color w:val="000000"/>
                <w:lang w:eastAsia="es-ES"/>
              </w:rPr>
              <w:t xml:space="preserve">deberan realizarse conforme a lo establecido en los </w:t>
            </w:r>
            <w:r w:rsidRPr="00561AD1">
              <w:rPr>
                <w:rFonts w:ascii="Arial Narrow" w:hAnsi="Arial Narrow" w:cs="Arial"/>
                <w:bCs/>
                <w:lang w:val="es-ES_tradnl"/>
              </w:rPr>
              <w:t>Lineamientos</w:t>
            </w:r>
            <w:r w:rsidRPr="00561AD1">
              <w:rPr>
                <w:rFonts w:ascii="Arial Narrow" w:hAnsi="Arial Narrow" w:cs="Arial"/>
                <w:bCs/>
                <w:spacing w:val="32"/>
                <w:lang w:val="es-ES_tradnl"/>
              </w:rPr>
              <w:t xml:space="preserve"> </w:t>
            </w:r>
            <w:r w:rsidRPr="00561AD1">
              <w:rPr>
                <w:rFonts w:ascii="Arial Narrow" w:hAnsi="Arial Narrow" w:cs="Arial"/>
                <w:bCs/>
                <w:lang w:val="es-ES_tradnl"/>
              </w:rPr>
              <w:t>para</w:t>
            </w:r>
            <w:r w:rsidRPr="00561AD1">
              <w:rPr>
                <w:rFonts w:ascii="Arial Narrow" w:hAnsi="Arial Narrow" w:cs="Arial"/>
                <w:bCs/>
                <w:spacing w:val="32"/>
                <w:lang w:val="es-ES_tradnl"/>
              </w:rPr>
              <w:t xml:space="preserve"> </w:t>
            </w:r>
            <w:r w:rsidRPr="00561AD1">
              <w:rPr>
                <w:rFonts w:ascii="Arial Narrow" w:hAnsi="Arial Narrow" w:cs="Arial"/>
                <w:bCs/>
                <w:lang w:val="es-ES_tradnl"/>
              </w:rPr>
              <w:t>el</w:t>
            </w:r>
            <w:r w:rsidRPr="00561AD1">
              <w:rPr>
                <w:rFonts w:ascii="Arial Narrow" w:hAnsi="Arial Narrow" w:cs="Arial"/>
                <w:bCs/>
                <w:spacing w:val="35"/>
                <w:lang w:val="es-ES_tradnl"/>
              </w:rPr>
              <w:t xml:space="preserve"> </w:t>
            </w:r>
            <w:r w:rsidRPr="00561AD1">
              <w:rPr>
                <w:rFonts w:ascii="Arial Narrow" w:hAnsi="Arial Narrow" w:cs="Arial"/>
                <w:bCs/>
                <w:lang w:val="es-ES_tradnl"/>
              </w:rPr>
              <w:t>sorteo</w:t>
            </w:r>
            <w:r w:rsidRPr="00561AD1">
              <w:rPr>
                <w:rFonts w:ascii="Arial Narrow" w:hAnsi="Arial Narrow" w:cs="Arial"/>
                <w:bCs/>
                <w:spacing w:val="30"/>
                <w:lang w:val="es-ES_tradnl"/>
              </w:rPr>
              <w:t xml:space="preserve"> </w:t>
            </w:r>
            <w:r w:rsidRPr="00561AD1">
              <w:rPr>
                <w:rFonts w:ascii="Arial Narrow" w:hAnsi="Arial Narrow" w:cs="Arial"/>
                <w:bCs/>
                <w:lang w:val="es-ES_tradnl"/>
              </w:rPr>
              <w:t>de</w:t>
            </w:r>
            <w:r w:rsidRPr="00561AD1">
              <w:rPr>
                <w:rFonts w:ascii="Arial Narrow" w:hAnsi="Arial Narrow" w:cs="Arial"/>
                <w:bCs/>
                <w:spacing w:val="32"/>
                <w:lang w:val="es-ES_tradnl"/>
              </w:rPr>
              <w:t xml:space="preserve"> </w:t>
            </w:r>
            <w:r w:rsidRPr="00561AD1">
              <w:rPr>
                <w:rFonts w:ascii="Arial Narrow" w:hAnsi="Arial Narrow" w:cs="Arial"/>
                <w:bCs/>
                <w:lang w:val="es-ES_tradnl"/>
              </w:rPr>
              <w:t>los</w:t>
            </w:r>
            <w:r w:rsidRPr="00561AD1">
              <w:rPr>
                <w:rFonts w:ascii="Arial Narrow" w:hAnsi="Arial Narrow" w:cs="Arial"/>
                <w:bCs/>
                <w:spacing w:val="32"/>
                <w:lang w:val="es-ES_tradnl"/>
              </w:rPr>
              <w:t xml:space="preserve"> </w:t>
            </w:r>
            <w:r w:rsidRPr="00561AD1">
              <w:rPr>
                <w:rFonts w:ascii="Arial Narrow" w:hAnsi="Arial Narrow" w:cs="Arial"/>
                <w:bCs/>
                <w:lang w:val="es-ES_tradnl"/>
              </w:rPr>
              <w:t>lugares</w:t>
            </w:r>
            <w:r w:rsidRPr="00561AD1">
              <w:rPr>
                <w:rFonts w:ascii="Arial Narrow" w:hAnsi="Arial Narrow" w:cs="Arial"/>
                <w:bCs/>
                <w:spacing w:val="32"/>
                <w:lang w:val="es-ES_tradnl"/>
              </w:rPr>
              <w:t xml:space="preserve"> </w:t>
            </w:r>
            <w:r w:rsidRPr="00561AD1">
              <w:rPr>
                <w:rFonts w:ascii="Arial Narrow" w:hAnsi="Arial Narrow" w:cs="Arial"/>
                <w:bCs/>
                <w:lang w:val="es-ES_tradnl"/>
              </w:rPr>
              <w:t>de</w:t>
            </w:r>
            <w:r w:rsidRPr="00561AD1">
              <w:rPr>
                <w:rFonts w:ascii="Arial Narrow" w:hAnsi="Arial Narrow" w:cs="Arial"/>
                <w:bCs/>
                <w:spacing w:val="32"/>
                <w:lang w:val="es-ES_tradnl"/>
              </w:rPr>
              <w:t xml:space="preserve"> </w:t>
            </w:r>
            <w:r w:rsidRPr="00561AD1">
              <w:rPr>
                <w:rFonts w:ascii="Arial Narrow" w:hAnsi="Arial Narrow" w:cs="Arial"/>
                <w:bCs/>
                <w:lang w:val="es-ES_tradnl"/>
              </w:rPr>
              <w:t>uso</w:t>
            </w:r>
            <w:r w:rsidRPr="00561AD1">
              <w:rPr>
                <w:rFonts w:ascii="Arial Narrow" w:hAnsi="Arial Narrow" w:cs="Arial"/>
                <w:bCs/>
                <w:spacing w:val="36"/>
                <w:lang w:val="es-ES_tradnl"/>
              </w:rPr>
              <w:t xml:space="preserve"> </w:t>
            </w:r>
            <w:r w:rsidRPr="00561AD1">
              <w:rPr>
                <w:rFonts w:ascii="Arial Narrow" w:hAnsi="Arial Narrow" w:cs="Arial"/>
                <w:bCs/>
                <w:lang w:val="es-ES_tradnl"/>
              </w:rPr>
              <w:t>común</w:t>
            </w:r>
            <w:r w:rsidRPr="00561AD1">
              <w:rPr>
                <w:rFonts w:ascii="Arial Narrow" w:hAnsi="Arial Narrow" w:cs="Arial"/>
                <w:bCs/>
                <w:spacing w:val="30"/>
                <w:lang w:val="es-ES_tradnl"/>
              </w:rPr>
              <w:t xml:space="preserve"> </w:t>
            </w:r>
            <w:r w:rsidRPr="00561AD1">
              <w:rPr>
                <w:rFonts w:ascii="Arial Narrow" w:hAnsi="Arial Narrow" w:cs="Arial"/>
                <w:bCs/>
                <w:lang w:val="es-ES_tradnl"/>
              </w:rPr>
              <w:t>para</w:t>
            </w:r>
            <w:r w:rsidRPr="00561AD1">
              <w:rPr>
                <w:rFonts w:ascii="Arial Narrow" w:hAnsi="Arial Narrow" w:cs="Arial"/>
                <w:bCs/>
                <w:spacing w:val="32"/>
                <w:lang w:val="es-ES_tradnl"/>
              </w:rPr>
              <w:t xml:space="preserve"> </w:t>
            </w:r>
            <w:r w:rsidRPr="00561AD1">
              <w:rPr>
                <w:rFonts w:ascii="Arial Narrow" w:hAnsi="Arial Narrow" w:cs="Arial"/>
                <w:bCs/>
                <w:lang w:val="es-ES_tradnl"/>
              </w:rPr>
              <w:t>la</w:t>
            </w:r>
            <w:r w:rsidRPr="00561AD1">
              <w:rPr>
                <w:rFonts w:ascii="Arial Narrow" w:hAnsi="Arial Narrow" w:cs="Arial"/>
                <w:bCs/>
                <w:spacing w:val="32"/>
                <w:lang w:val="es-ES_tradnl"/>
              </w:rPr>
              <w:t xml:space="preserve"> </w:t>
            </w:r>
            <w:r w:rsidRPr="00561AD1">
              <w:rPr>
                <w:rFonts w:ascii="Arial Narrow" w:hAnsi="Arial Narrow" w:cs="Arial"/>
                <w:bCs/>
                <w:lang w:val="es-ES_tradnl"/>
              </w:rPr>
              <w:t>colocación</w:t>
            </w:r>
            <w:r w:rsidRPr="00561AD1">
              <w:rPr>
                <w:rFonts w:ascii="Arial Narrow" w:hAnsi="Arial Narrow" w:cs="Arial"/>
                <w:bCs/>
                <w:spacing w:val="35"/>
                <w:lang w:val="es-ES_tradnl"/>
              </w:rPr>
              <w:t xml:space="preserve"> </w:t>
            </w:r>
            <w:r w:rsidRPr="00561AD1">
              <w:rPr>
                <w:rFonts w:ascii="Arial Narrow" w:hAnsi="Arial Narrow" w:cs="Arial"/>
                <w:bCs/>
                <w:lang w:val="es-ES_tradnl"/>
              </w:rPr>
              <w:t>de</w:t>
            </w:r>
            <w:r w:rsidRPr="00561AD1">
              <w:rPr>
                <w:rFonts w:ascii="Arial Narrow" w:hAnsi="Arial Narrow" w:cs="Arial"/>
                <w:bCs/>
                <w:spacing w:val="-53"/>
                <w:lang w:val="es-ES_tradnl"/>
              </w:rPr>
              <w:t xml:space="preserve"> </w:t>
            </w:r>
            <w:r w:rsidRPr="00561AD1">
              <w:rPr>
                <w:rFonts w:ascii="Arial Narrow" w:hAnsi="Arial Narrow" w:cs="Arial"/>
                <w:bCs/>
                <w:lang w:val="es-ES_tradnl"/>
              </w:rPr>
              <w:t>propaganda</w:t>
            </w:r>
            <w:r w:rsidRPr="00561AD1">
              <w:rPr>
                <w:rFonts w:ascii="Arial Narrow" w:hAnsi="Arial Narrow" w:cs="Arial"/>
                <w:bCs/>
                <w:spacing w:val="7"/>
                <w:lang w:val="es-ES_tradnl"/>
              </w:rPr>
              <w:t xml:space="preserve"> </w:t>
            </w:r>
            <w:r w:rsidRPr="00561AD1">
              <w:rPr>
                <w:rFonts w:ascii="Arial Narrow" w:hAnsi="Arial Narrow" w:cs="Arial"/>
                <w:bCs/>
                <w:lang w:val="es-ES_tradnl"/>
              </w:rPr>
              <w:t>durante</w:t>
            </w:r>
            <w:r w:rsidRPr="00561AD1">
              <w:rPr>
                <w:rFonts w:ascii="Arial Narrow" w:hAnsi="Arial Narrow" w:cs="Arial"/>
                <w:bCs/>
                <w:spacing w:val="12"/>
                <w:lang w:val="es-ES_tradnl"/>
              </w:rPr>
              <w:t xml:space="preserve"> </w:t>
            </w:r>
            <w:r w:rsidRPr="00561AD1">
              <w:rPr>
                <w:rFonts w:ascii="Arial Narrow" w:hAnsi="Arial Narrow" w:cs="Arial"/>
                <w:bCs/>
                <w:lang w:val="es-ES_tradnl"/>
              </w:rPr>
              <w:t>el</w:t>
            </w:r>
            <w:r w:rsidRPr="00561AD1">
              <w:rPr>
                <w:rFonts w:ascii="Arial Narrow" w:hAnsi="Arial Narrow" w:cs="Arial"/>
                <w:bCs/>
                <w:spacing w:val="12"/>
                <w:lang w:val="es-ES_tradnl"/>
              </w:rPr>
              <w:t xml:space="preserve"> </w:t>
            </w:r>
            <w:r w:rsidRPr="00561AD1">
              <w:rPr>
                <w:rFonts w:ascii="Arial Narrow" w:hAnsi="Arial Narrow" w:cs="Arial"/>
                <w:bCs/>
                <w:lang w:val="es-ES_tradnl"/>
              </w:rPr>
              <w:t>periodo</w:t>
            </w:r>
            <w:r w:rsidRPr="00561AD1">
              <w:rPr>
                <w:rFonts w:ascii="Arial Narrow" w:hAnsi="Arial Narrow" w:cs="Arial"/>
                <w:bCs/>
                <w:spacing w:val="11"/>
                <w:lang w:val="es-ES_tradnl"/>
              </w:rPr>
              <w:t xml:space="preserve"> </w:t>
            </w:r>
            <w:r w:rsidRPr="00561AD1">
              <w:rPr>
                <w:rFonts w:ascii="Arial Narrow" w:hAnsi="Arial Narrow" w:cs="Arial"/>
                <w:bCs/>
                <w:lang w:val="es-ES_tradnl"/>
              </w:rPr>
              <w:t>de</w:t>
            </w:r>
            <w:r w:rsidRPr="00561AD1">
              <w:rPr>
                <w:rFonts w:ascii="Arial Narrow" w:hAnsi="Arial Narrow" w:cs="Arial"/>
                <w:bCs/>
                <w:spacing w:val="8"/>
                <w:lang w:val="es-ES_tradnl"/>
              </w:rPr>
              <w:t xml:space="preserve"> </w:t>
            </w:r>
            <w:r w:rsidRPr="00561AD1">
              <w:rPr>
                <w:rFonts w:ascii="Arial Narrow" w:hAnsi="Arial Narrow" w:cs="Arial"/>
                <w:bCs/>
                <w:lang w:val="es-ES_tradnl"/>
              </w:rPr>
              <w:t>campañas</w:t>
            </w:r>
            <w:r w:rsidRPr="00561AD1">
              <w:rPr>
                <w:rFonts w:ascii="Arial Narrow" w:hAnsi="Arial Narrow" w:cs="Arial"/>
                <w:bCs/>
                <w:spacing w:val="12"/>
                <w:lang w:val="es-ES_tradnl"/>
              </w:rPr>
              <w:t xml:space="preserve"> </w:t>
            </w:r>
            <w:r w:rsidRPr="00561AD1">
              <w:rPr>
                <w:rFonts w:ascii="Arial Narrow" w:hAnsi="Arial Narrow" w:cs="Arial"/>
                <w:bCs/>
                <w:lang w:val="es-ES_tradnl"/>
              </w:rPr>
              <w:t>electorales,</w:t>
            </w:r>
            <w:r w:rsidRPr="00561AD1">
              <w:rPr>
                <w:rFonts w:ascii="Arial Narrow" w:hAnsi="Arial Narrow" w:cs="Arial"/>
                <w:bCs/>
                <w:spacing w:val="10"/>
                <w:lang w:val="es-ES_tradnl"/>
              </w:rPr>
              <w:t xml:space="preserve"> </w:t>
            </w:r>
            <w:r w:rsidRPr="00561AD1">
              <w:rPr>
                <w:rFonts w:ascii="Arial Narrow" w:hAnsi="Arial Narrow" w:cs="Arial"/>
                <w:bCs/>
                <w:lang w:val="es-ES_tradnl"/>
              </w:rPr>
              <w:t>para</w:t>
            </w:r>
            <w:r w:rsidRPr="00561AD1">
              <w:rPr>
                <w:rFonts w:ascii="Arial Narrow" w:hAnsi="Arial Narrow" w:cs="Arial"/>
                <w:bCs/>
                <w:spacing w:val="13"/>
                <w:lang w:val="es-ES_tradnl"/>
              </w:rPr>
              <w:t xml:space="preserve"> </w:t>
            </w:r>
            <w:r w:rsidRPr="00561AD1">
              <w:rPr>
                <w:rFonts w:ascii="Arial Narrow" w:hAnsi="Arial Narrow" w:cs="Arial"/>
                <w:bCs/>
                <w:lang w:val="es-ES_tradnl"/>
              </w:rPr>
              <w:t>el</w:t>
            </w:r>
            <w:r w:rsidRPr="00561AD1">
              <w:rPr>
                <w:rFonts w:ascii="Arial Narrow" w:hAnsi="Arial Narrow" w:cs="Arial"/>
                <w:bCs/>
                <w:spacing w:val="11"/>
                <w:lang w:val="es-ES_tradnl"/>
              </w:rPr>
              <w:t xml:space="preserve"> </w:t>
            </w:r>
            <w:r w:rsidRPr="00561AD1">
              <w:rPr>
                <w:rFonts w:ascii="Arial Narrow" w:hAnsi="Arial Narrow" w:cs="Arial"/>
                <w:bCs/>
                <w:lang w:val="es-ES_tradnl"/>
              </w:rPr>
              <w:t>Proceso</w:t>
            </w:r>
            <w:r w:rsidRPr="00561AD1">
              <w:rPr>
                <w:rFonts w:ascii="Arial Narrow" w:hAnsi="Arial Narrow" w:cs="Arial"/>
                <w:bCs/>
                <w:spacing w:val="12"/>
                <w:lang w:val="es-ES_tradnl"/>
              </w:rPr>
              <w:t xml:space="preserve"> </w:t>
            </w:r>
            <w:r w:rsidRPr="00561AD1">
              <w:rPr>
                <w:rFonts w:ascii="Arial Narrow" w:hAnsi="Arial Narrow" w:cs="Arial"/>
                <w:bCs/>
                <w:lang w:val="es-ES_tradnl"/>
              </w:rPr>
              <w:t>Electoral Local</w:t>
            </w:r>
            <w:r w:rsidRPr="00561AD1">
              <w:rPr>
                <w:rFonts w:ascii="Arial Narrow" w:hAnsi="Arial Narrow" w:cs="Arial"/>
                <w:bCs/>
                <w:spacing w:val="-5"/>
                <w:lang w:val="es-ES_tradnl"/>
              </w:rPr>
              <w:t xml:space="preserve"> </w:t>
            </w:r>
            <w:r w:rsidRPr="00561AD1">
              <w:rPr>
                <w:rFonts w:ascii="Arial Narrow" w:hAnsi="Arial Narrow" w:cs="Arial"/>
                <w:bCs/>
                <w:lang w:val="es-ES_tradnl"/>
              </w:rPr>
              <w:t>2023-2024</w:t>
            </w:r>
            <w:r>
              <w:rPr>
                <w:rFonts w:ascii="Arial Narrow" w:hAnsi="Arial Narrow" w:cs="Arial"/>
                <w:bCs/>
                <w:lang w:val="es-ES_tradnl"/>
              </w:rPr>
              <w:t xml:space="preserve">. </w:t>
            </w:r>
          </w:p>
        </w:tc>
      </w:tr>
      <w:tr w:rsidR="00FA6164" w14:paraId="6B01945B" w14:textId="77777777" w:rsidTr="005F4735">
        <w:trPr>
          <w:trHeight w:val="534"/>
        </w:trPr>
        <w:tc>
          <w:tcPr>
            <w:tcW w:w="3036" w:type="dxa"/>
            <w:gridSpan w:val="2"/>
            <w:shd w:val="clear" w:color="auto" w:fill="9E237F"/>
            <w:vAlign w:val="center"/>
          </w:tcPr>
          <w:p w14:paraId="1B9DC77B"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shd w:val="clear" w:color="auto" w:fill="FFFFFF" w:themeFill="background1"/>
            <w:vAlign w:val="center"/>
          </w:tcPr>
          <w:p w14:paraId="3C7BD487" w14:textId="77777777" w:rsidR="005F4735" w:rsidRPr="005F4735" w:rsidRDefault="005F4735" w:rsidP="005F4735">
            <w:pPr>
              <w:pStyle w:val="Prrafodelista"/>
              <w:numPr>
                <w:ilvl w:val="0"/>
                <w:numId w:val="16"/>
              </w:numPr>
              <w:ind w:left="370" w:right="79"/>
              <w:jc w:val="both"/>
              <w:rPr>
                <w:rFonts w:ascii="Arial Narrow" w:hAnsi="Arial Narrow" w:cs="Arial"/>
                <w:bCs/>
                <w:lang w:val="es-ES_tradnl"/>
              </w:rPr>
            </w:pPr>
            <w:r w:rsidRPr="005F4735">
              <w:rPr>
                <w:rFonts w:ascii="Arial Narrow" w:hAnsi="Arial Narrow" w:cs="Arial"/>
                <w:bCs/>
                <w:lang w:val="es-ES_tradnl"/>
              </w:rPr>
              <w:t>Convenios de colaboración que se celebren entre el Ayuntamiento y el Consejo respectivo, para determinar los lugares de uso común para la colocación y fijación de la propaganda</w:t>
            </w:r>
            <w:r w:rsidRPr="005F4735">
              <w:rPr>
                <w:rFonts w:ascii="Arial Narrow" w:hAnsi="Arial Narrow" w:cs="Arial"/>
                <w:bCs/>
                <w:spacing w:val="1"/>
                <w:lang w:val="es-ES_tradnl"/>
              </w:rPr>
              <w:t xml:space="preserve"> </w:t>
            </w:r>
            <w:r w:rsidRPr="005F4735">
              <w:rPr>
                <w:rFonts w:ascii="Arial Narrow" w:hAnsi="Arial Narrow" w:cs="Arial"/>
                <w:bCs/>
                <w:lang w:val="es-ES_tradnl"/>
              </w:rPr>
              <w:t>electoral,</w:t>
            </w:r>
            <w:r w:rsidRPr="005F4735">
              <w:rPr>
                <w:rFonts w:ascii="Arial Narrow" w:hAnsi="Arial Narrow" w:cs="Arial"/>
                <w:bCs/>
                <w:spacing w:val="-2"/>
                <w:lang w:val="es-ES_tradnl"/>
              </w:rPr>
              <w:t xml:space="preserve"> </w:t>
            </w:r>
            <w:r w:rsidRPr="005F4735">
              <w:rPr>
                <w:rFonts w:ascii="Arial Narrow" w:hAnsi="Arial Narrow" w:cs="Arial"/>
                <w:bCs/>
                <w:lang w:val="es-ES_tradnl"/>
              </w:rPr>
              <w:t>durante</w:t>
            </w:r>
            <w:r w:rsidRPr="005F4735">
              <w:rPr>
                <w:rFonts w:ascii="Arial Narrow" w:hAnsi="Arial Narrow" w:cs="Arial"/>
                <w:bCs/>
                <w:spacing w:val="-4"/>
                <w:lang w:val="es-ES_tradnl"/>
              </w:rPr>
              <w:t xml:space="preserve"> </w:t>
            </w:r>
            <w:r w:rsidRPr="005F4735">
              <w:rPr>
                <w:rFonts w:ascii="Arial Narrow" w:hAnsi="Arial Narrow" w:cs="Arial"/>
                <w:bCs/>
                <w:lang w:val="es-ES_tradnl"/>
              </w:rPr>
              <w:t>el</w:t>
            </w:r>
            <w:r w:rsidRPr="005F4735">
              <w:rPr>
                <w:rFonts w:ascii="Arial Narrow" w:hAnsi="Arial Narrow" w:cs="Arial"/>
                <w:bCs/>
                <w:spacing w:val="-1"/>
                <w:lang w:val="es-ES_tradnl"/>
              </w:rPr>
              <w:t xml:space="preserve"> </w:t>
            </w:r>
            <w:r w:rsidRPr="005F4735">
              <w:rPr>
                <w:rFonts w:ascii="Arial Narrow" w:hAnsi="Arial Narrow" w:cs="Arial"/>
                <w:bCs/>
                <w:lang w:val="es-ES_tradnl"/>
              </w:rPr>
              <w:t>Proceso</w:t>
            </w:r>
            <w:r w:rsidRPr="005F4735">
              <w:rPr>
                <w:rFonts w:ascii="Arial Narrow" w:hAnsi="Arial Narrow" w:cs="Arial"/>
                <w:bCs/>
                <w:spacing w:val="-1"/>
                <w:lang w:val="es-ES_tradnl"/>
              </w:rPr>
              <w:t xml:space="preserve"> </w:t>
            </w:r>
            <w:r w:rsidRPr="005F4735">
              <w:rPr>
                <w:rFonts w:ascii="Arial Narrow" w:hAnsi="Arial Narrow" w:cs="Arial"/>
                <w:bCs/>
                <w:lang w:val="es-ES_tradnl"/>
              </w:rPr>
              <w:t>Electoral</w:t>
            </w:r>
            <w:r w:rsidRPr="005F4735">
              <w:rPr>
                <w:rFonts w:ascii="Arial Narrow" w:hAnsi="Arial Narrow" w:cs="Arial"/>
                <w:bCs/>
                <w:spacing w:val="-1"/>
                <w:lang w:val="es-ES_tradnl"/>
              </w:rPr>
              <w:t xml:space="preserve"> </w:t>
            </w:r>
            <w:r w:rsidRPr="005F4735">
              <w:rPr>
                <w:rFonts w:ascii="Arial Narrow" w:hAnsi="Arial Narrow" w:cs="Arial"/>
                <w:bCs/>
                <w:lang w:val="es-ES_tradnl"/>
              </w:rPr>
              <w:t>Local</w:t>
            </w:r>
            <w:r w:rsidRPr="005F4735">
              <w:rPr>
                <w:rFonts w:ascii="Arial Narrow" w:hAnsi="Arial Narrow" w:cs="Arial"/>
                <w:bCs/>
                <w:spacing w:val="6"/>
                <w:lang w:val="es-ES_tradnl"/>
              </w:rPr>
              <w:t xml:space="preserve"> </w:t>
            </w:r>
            <w:r w:rsidRPr="005F4735">
              <w:rPr>
                <w:rFonts w:ascii="Arial Narrow" w:hAnsi="Arial Narrow" w:cs="Arial"/>
                <w:bCs/>
                <w:lang w:val="es-ES_tradnl"/>
              </w:rPr>
              <w:t>2023-2024.</w:t>
            </w:r>
          </w:p>
          <w:p w14:paraId="75951BA7" w14:textId="77777777" w:rsidR="005F4735" w:rsidRPr="005F4735" w:rsidRDefault="005F4735" w:rsidP="005F4735">
            <w:pPr>
              <w:pStyle w:val="Prrafodelista"/>
              <w:numPr>
                <w:ilvl w:val="0"/>
                <w:numId w:val="16"/>
              </w:numPr>
              <w:ind w:left="370" w:right="79"/>
              <w:jc w:val="both"/>
              <w:rPr>
                <w:rFonts w:ascii="Arial Narrow" w:hAnsi="Arial Narrow" w:cs="Arial"/>
                <w:bCs/>
                <w:lang w:val="es-ES_tradnl"/>
              </w:rPr>
            </w:pPr>
            <w:r w:rsidRPr="005F4735">
              <w:rPr>
                <w:rFonts w:ascii="Arial Narrow" w:hAnsi="Arial Narrow" w:cs="Arial"/>
                <w:bCs/>
                <w:lang w:val="es-ES_tradnl"/>
              </w:rPr>
              <w:t xml:space="preserve">Oficios que se emitan a las presidencias para solicitar los listados con </w:t>
            </w:r>
            <w:r w:rsidRPr="005F4735">
              <w:rPr>
                <w:rFonts w:ascii="Arial Narrow" w:eastAsia="Times New Roman" w:hAnsi="Arial Narrow" w:cs="Arial"/>
                <w:bCs/>
                <w:color w:val="000000"/>
                <w:lang w:eastAsia="es-ES"/>
              </w:rPr>
              <w:t xml:space="preserve">los </w:t>
            </w:r>
            <w:r w:rsidRPr="005F4735">
              <w:rPr>
                <w:rFonts w:ascii="Arial Narrow" w:hAnsi="Arial Narrow" w:cs="Arial"/>
                <w:bCs/>
                <w:lang w:val="es-ES_tradnl"/>
              </w:rPr>
              <w:t>espacios</w:t>
            </w:r>
            <w:r w:rsidRPr="005F4735">
              <w:rPr>
                <w:rFonts w:ascii="Arial Narrow" w:hAnsi="Arial Narrow" w:cs="Arial"/>
                <w:bCs/>
                <w:spacing w:val="1"/>
                <w:lang w:val="es-ES_tradnl"/>
              </w:rPr>
              <w:t xml:space="preserve"> </w:t>
            </w:r>
            <w:r w:rsidRPr="005F4735">
              <w:rPr>
                <w:rFonts w:ascii="Arial Narrow" w:hAnsi="Arial Narrow" w:cs="Arial"/>
                <w:bCs/>
                <w:lang w:val="es-ES_tradnl"/>
              </w:rPr>
              <w:t>de</w:t>
            </w:r>
            <w:r w:rsidRPr="005F4735">
              <w:rPr>
                <w:rFonts w:ascii="Arial Narrow" w:hAnsi="Arial Narrow" w:cs="Arial"/>
                <w:bCs/>
                <w:spacing w:val="1"/>
                <w:lang w:val="es-ES_tradnl"/>
              </w:rPr>
              <w:t xml:space="preserve"> </w:t>
            </w:r>
            <w:r w:rsidRPr="005F4735">
              <w:rPr>
                <w:rFonts w:ascii="Arial Narrow" w:hAnsi="Arial Narrow" w:cs="Arial"/>
                <w:bCs/>
                <w:lang w:val="es-ES_tradnl"/>
              </w:rPr>
              <w:t>uso</w:t>
            </w:r>
            <w:r w:rsidRPr="005F4735">
              <w:rPr>
                <w:rFonts w:ascii="Arial Narrow" w:hAnsi="Arial Narrow" w:cs="Arial"/>
                <w:bCs/>
                <w:spacing w:val="1"/>
                <w:lang w:val="es-ES_tradnl"/>
              </w:rPr>
              <w:t xml:space="preserve"> </w:t>
            </w:r>
            <w:r w:rsidRPr="005F4735">
              <w:rPr>
                <w:rFonts w:ascii="Arial Narrow" w:hAnsi="Arial Narrow" w:cs="Arial"/>
                <w:bCs/>
                <w:lang w:val="es-ES_tradnl"/>
              </w:rPr>
              <w:t>común</w:t>
            </w:r>
            <w:r w:rsidRPr="005F4735">
              <w:rPr>
                <w:rFonts w:ascii="Arial Narrow" w:hAnsi="Arial Narrow" w:cs="Arial"/>
                <w:bCs/>
                <w:spacing w:val="1"/>
                <w:lang w:val="es-ES_tradnl"/>
              </w:rPr>
              <w:t xml:space="preserve"> </w:t>
            </w:r>
            <w:r w:rsidRPr="005F4735">
              <w:rPr>
                <w:rFonts w:ascii="Arial Narrow" w:hAnsi="Arial Narrow" w:cs="Arial"/>
                <w:bCs/>
                <w:lang w:val="es-ES_tradnl"/>
              </w:rPr>
              <w:t>idóneos</w:t>
            </w:r>
            <w:r w:rsidRPr="005F4735">
              <w:rPr>
                <w:rFonts w:ascii="Arial Narrow" w:hAnsi="Arial Narrow" w:cs="Arial"/>
                <w:bCs/>
                <w:spacing w:val="-16"/>
                <w:lang w:val="es-ES_tradnl"/>
              </w:rPr>
              <w:t xml:space="preserve"> </w:t>
            </w:r>
            <w:r w:rsidRPr="005F4735">
              <w:rPr>
                <w:rFonts w:ascii="Arial Narrow" w:hAnsi="Arial Narrow" w:cs="Arial"/>
                <w:bCs/>
                <w:lang w:val="es-ES_tradnl"/>
              </w:rPr>
              <w:t>de</w:t>
            </w:r>
            <w:r w:rsidRPr="005F4735">
              <w:rPr>
                <w:rFonts w:ascii="Arial Narrow" w:hAnsi="Arial Narrow" w:cs="Arial"/>
                <w:bCs/>
                <w:spacing w:val="-10"/>
                <w:lang w:val="es-ES_tradnl"/>
              </w:rPr>
              <w:t xml:space="preserve"> </w:t>
            </w:r>
            <w:r w:rsidRPr="005F4735">
              <w:rPr>
                <w:rFonts w:ascii="Arial Narrow" w:hAnsi="Arial Narrow" w:cs="Arial"/>
                <w:bCs/>
                <w:lang w:val="es-ES_tradnl"/>
              </w:rPr>
              <w:t>ser</w:t>
            </w:r>
            <w:r w:rsidRPr="005F4735">
              <w:rPr>
                <w:rFonts w:ascii="Arial Narrow" w:hAnsi="Arial Narrow" w:cs="Arial"/>
                <w:bCs/>
                <w:spacing w:val="-14"/>
                <w:lang w:val="es-ES_tradnl"/>
              </w:rPr>
              <w:t xml:space="preserve"> </w:t>
            </w:r>
            <w:r w:rsidRPr="005F4735">
              <w:rPr>
                <w:rFonts w:ascii="Arial Narrow" w:hAnsi="Arial Narrow" w:cs="Arial"/>
                <w:bCs/>
                <w:lang w:val="es-ES_tradnl"/>
              </w:rPr>
              <w:t>utilizados</w:t>
            </w:r>
            <w:r w:rsidRPr="005F4735">
              <w:rPr>
                <w:rFonts w:ascii="Arial Narrow" w:hAnsi="Arial Narrow" w:cs="Arial"/>
                <w:bCs/>
                <w:spacing w:val="-10"/>
                <w:lang w:val="es-ES_tradnl"/>
              </w:rPr>
              <w:t xml:space="preserve"> </w:t>
            </w:r>
            <w:r w:rsidRPr="005F4735">
              <w:rPr>
                <w:rFonts w:ascii="Arial Narrow" w:hAnsi="Arial Narrow" w:cs="Arial"/>
                <w:bCs/>
                <w:lang w:val="es-ES_tradnl"/>
              </w:rPr>
              <w:t>para</w:t>
            </w:r>
            <w:r w:rsidRPr="005F4735">
              <w:rPr>
                <w:rFonts w:ascii="Arial Narrow" w:hAnsi="Arial Narrow" w:cs="Arial"/>
                <w:bCs/>
                <w:spacing w:val="-11"/>
                <w:lang w:val="es-ES_tradnl"/>
              </w:rPr>
              <w:t xml:space="preserve"> </w:t>
            </w:r>
            <w:r w:rsidRPr="005F4735">
              <w:rPr>
                <w:rFonts w:ascii="Arial Narrow" w:hAnsi="Arial Narrow" w:cs="Arial"/>
                <w:bCs/>
                <w:lang w:val="es-ES_tradnl"/>
              </w:rPr>
              <w:t>la</w:t>
            </w:r>
            <w:r w:rsidRPr="005F4735">
              <w:rPr>
                <w:rFonts w:ascii="Arial Narrow" w:hAnsi="Arial Narrow" w:cs="Arial"/>
                <w:bCs/>
                <w:spacing w:val="-9"/>
                <w:lang w:val="es-ES_tradnl"/>
              </w:rPr>
              <w:t xml:space="preserve"> </w:t>
            </w:r>
            <w:r w:rsidRPr="005F4735">
              <w:rPr>
                <w:rFonts w:ascii="Arial Narrow" w:hAnsi="Arial Narrow" w:cs="Arial"/>
                <w:bCs/>
                <w:lang w:val="es-ES_tradnl"/>
              </w:rPr>
              <w:t>colocación,</w:t>
            </w:r>
            <w:r w:rsidRPr="005F4735">
              <w:rPr>
                <w:rFonts w:ascii="Arial Narrow" w:hAnsi="Arial Narrow" w:cs="Arial"/>
                <w:bCs/>
                <w:spacing w:val="-10"/>
                <w:lang w:val="es-ES_tradnl"/>
              </w:rPr>
              <w:t xml:space="preserve"> </w:t>
            </w:r>
            <w:r w:rsidRPr="005F4735">
              <w:rPr>
                <w:rFonts w:ascii="Arial Narrow" w:hAnsi="Arial Narrow" w:cs="Arial"/>
                <w:bCs/>
                <w:lang w:val="es-ES_tradnl"/>
              </w:rPr>
              <w:t>fijación</w:t>
            </w:r>
            <w:r w:rsidRPr="005F4735">
              <w:rPr>
                <w:rFonts w:ascii="Arial Narrow" w:hAnsi="Arial Narrow" w:cs="Arial"/>
                <w:bCs/>
                <w:spacing w:val="-14"/>
                <w:lang w:val="es-ES_tradnl"/>
              </w:rPr>
              <w:t xml:space="preserve"> </w:t>
            </w:r>
            <w:r w:rsidRPr="005F4735">
              <w:rPr>
                <w:rFonts w:ascii="Arial Narrow" w:hAnsi="Arial Narrow" w:cs="Arial"/>
                <w:bCs/>
                <w:lang w:val="es-ES_tradnl"/>
              </w:rPr>
              <w:t>o</w:t>
            </w:r>
            <w:r w:rsidRPr="005F4735">
              <w:rPr>
                <w:rFonts w:ascii="Arial Narrow" w:hAnsi="Arial Narrow" w:cs="Arial"/>
                <w:bCs/>
                <w:spacing w:val="-9"/>
                <w:lang w:val="es-ES_tradnl"/>
              </w:rPr>
              <w:t xml:space="preserve"> </w:t>
            </w:r>
            <w:r w:rsidRPr="005F4735">
              <w:rPr>
                <w:rFonts w:ascii="Arial Narrow" w:hAnsi="Arial Narrow" w:cs="Arial"/>
                <w:bCs/>
                <w:lang w:val="es-ES_tradnl"/>
              </w:rPr>
              <w:t>pinta</w:t>
            </w:r>
            <w:r w:rsidRPr="005F4735">
              <w:rPr>
                <w:rFonts w:ascii="Arial Narrow" w:hAnsi="Arial Narrow" w:cs="Arial"/>
                <w:bCs/>
                <w:spacing w:val="-11"/>
                <w:lang w:val="es-ES_tradnl"/>
              </w:rPr>
              <w:t xml:space="preserve"> </w:t>
            </w:r>
            <w:r w:rsidRPr="005F4735">
              <w:rPr>
                <w:rFonts w:ascii="Arial Narrow" w:hAnsi="Arial Narrow" w:cs="Arial"/>
                <w:bCs/>
                <w:lang w:val="es-ES_tradnl"/>
              </w:rPr>
              <w:t>de</w:t>
            </w:r>
            <w:r w:rsidRPr="005F4735">
              <w:rPr>
                <w:rFonts w:ascii="Arial Narrow" w:hAnsi="Arial Narrow" w:cs="Arial"/>
                <w:bCs/>
                <w:spacing w:val="-15"/>
                <w:lang w:val="es-ES_tradnl"/>
              </w:rPr>
              <w:t xml:space="preserve"> </w:t>
            </w:r>
            <w:r w:rsidRPr="005F4735">
              <w:rPr>
                <w:rFonts w:ascii="Arial Narrow" w:hAnsi="Arial Narrow" w:cs="Arial"/>
                <w:bCs/>
                <w:lang w:val="es-ES_tradnl"/>
              </w:rPr>
              <w:t xml:space="preserve">propaganda electoral, así como la ubicación y las dimensiones de </w:t>
            </w:r>
            <w:proofErr w:type="gramStart"/>
            <w:r w:rsidRPr="005F4735">
              <w:rPr>
                <w:rFonts w:ascii="Arial Narrow" w:hAnsi="Arial Narrow" w:cs="Arial"/>
                <w:bCs/>
                <w:lang w:val="es-ES_tradnl"/>
              </w:rPr>
              <w:t>los mismos</w:t>
            </w:r>
            <w:proofErr w:type="gramEnd"/>
          </w:p>
          <w:p w14:paraId="075849D6" w14:textId="77777777" w:rsidR="005F4735" w:rsidRDefault="005F4735" w:rsidP="005F4735">
            <w:pPr>
              <w:pStyle w:val="Prrafodelista"/>
              <w:numPr>
                <w:ilvl w:val="0"/>
                <w:numId w:val="16"/>
              </w:numPr>
              <w:ind w:left="370" w:right="79"/>
              <w:jc w:val="both"/>
              <w:rPr>
                <w:rFonts w:ascii="Arial Narrow" w:hAnsi="Arial Narrow" w:cs="Arial"/>
                <w:bCs/>
                <w:lang w:val="es-ES_tradnl"/>
              </w:rPr>
            </w:pPr>
            <w:r w:rsidRPr="005F4735">
              <w:rPr>
                <w:rFonts w:ascii="Arial Narrow" w:hAnsi="Arial Narrow" w:cs="Arial"/>
                <w:bCs/>
                <w:lang w:val="es-ES_tradnl"/>
              </w:rPr>
              <w:t xml:space="preserve">Notificaciones sobre el resultado del sorteo. </w:t>
            </w:r>
          </w:p>
          <w:p w14:paraId="2CD463B3" w14:textId="15F8DD8E" w:rsidR="00FA6164" w:rsidRPr="005F4735" w:rsidRDefault="005F4735" w:rsidP="005F4735">
            <w:pPr>
              <w:pStyle w:val="Prrafodelista"/>
              <w:numPr>
                <w:ilvl w:val="0"/>
                <w:numId w:val="16"/>
              </w:numPr>
              <w:ind w:left="370" w:right="79"/>
              <w:jc w:val="both"/>
              <w:rPr>
                <w:rFonts w:ascii="Arial Narrow" w:hAnsi="Arial Narrow" w:cs="Arial"/>
                <w:bCs/>
                <w:lang w:val="es-ES_tradnl"/>
              </w:rPr>
            </w:pPr>
            <w:r w:rsidRPr="005F4735">
              <w:rPr>
                <w:rFonts w:ascii="Arial Narrow" w:hAnsi="Arial Narrow" w:cs="Arial"/>
                <w:bCs/>
                <w:lang w:val="es-ES_tradnl"/>
              </w:rPr>
              <w:t>Informe por el que se señala los lugares de uso común.</w:t>
            </w:r>
          </w:p>
        </w:tc>
      </w:tr>
    </w:tbl>
    <w:p w14:paraId="45E4E3CD" w14:textId="77777777" w:rsidR="009F07A5" w:rsidRDefault="009F07A5"/>
    <w:p w14:paraId="2A2E1C03" w14:textId="77777777" w:rsidR="009F07A5" w:rsidRDefault="009F07A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FA6164" w14:paraId="70C983E1" w14:textId="77777777" w:rsidTr="00BF6A2C">
        <w:trPr>
          <w:trHeight w:val="482"/>
        </w:trPr>
        <w:tc>
          <w:tcPr>
            <w:tcW w:w="1343" w:type="dxa"/>
            <w:vMerge w:val="restart"/>
            <w:shd w:val="clear" w:color="auto" w:fill="9E237F"/>
            <w:vAlign w:val="center"/>
          </w:tcPr>
          <w:p w14:paraId="2A8F644F"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5A08041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0091B496" w14:textId="77777777" w:rsidR="00FA6164" w:rsidRPr="00B00574" w:rsidRDefault="00FA6164" w:rsidP="00BF6A2C">
            <w:pPr>
              <w:spacing w:after="0" w:line="240" w:lineRule="auto"/>
              <w:jc w:val="center"/>
              <w:rPr>
                <w:rFonts w:ascii="Arial Narrow" w:eastAsia="Times New Roman" w:hAnsi="Arial Narrow" w:cs="Arial"/>
                <w:b/>
                <w:bCs/>
                <w:lang w:eastAsia="es-ES"/>
              </w:rPr>
            </w:pPr>
            <w:r w:rsidRPr="00B00574">
              <w:rPr>
                <w:rFonts w:ascii="Arial Narrow" w:eastAsia="Times New Roman" w:hAnsi="Arial Narrow" w:cs="Arial"/>
                <w:b/>
                <w:bCs/>
                <w:lang w:eastAsia="es-ES"/>
              </w:rPr>
              <w:t>Vocalía de Organización Electoral</w:t>
            </w:r>
          </w:p>
        </w:tc>
      </w:tr>
      <w:tr w:rsidR="00FA6164" w14:paraId="770AF558" w14:textId="77777777" w:rsidTr="00BF6A2C">
        <w:trPr>
          <w:trHeight w:val="675"/>
        </w:trPr>
        <w:tc>
          <w:tcPr>
            <w:tcW w:w="1343" w:type="dxa"/>
            <w:vMerge/>
            <w:shd w:val="clear" w:color="auto" w:fill="9E237F"/>
            <w:vAlign w:val="center"/>
          </w:tcPr>
          <w:p w14:paraId="7DD54114"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792E88AF"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093E9B7C" w14:textId="77777777" w:rsidR="00FA6164" w:rsidRDefault="00FA6164"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41DFABE7"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3CD29E2D" w14:textId="77777777" w:rsidR="00FA6164" w:rsidRDefault="00FA6164"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FA6164" w14:paraId="511E58A7" w14:textId="77777777" w:rsidTr="00BF6A2C">
        <w:trPr>
          <w:trHeight w:val="542"/>
        </w:trPr>
        <w:tc>
          <w:tcPr>
            <w:tcW w:w="1343" w:type="dxa"/>
            <w:vMerge/>
            <w:shd w:val="clear" w:color="auto" w:fill="9E237F"/>
            <w:vAlign w:val="center"/>
          </w:tcPr>
          <w:p w14:paraId="7A73185E"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C7AC17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7C5CBAAF" w14:textId="144CAB68" w:rsidR="00FA6164" w:rsidRPr="00B00574" w:rsidRDefault="00B00574" w:rsidP="00BF6A2C">
            <w:pPr>
              <w:spacing w:after="0" w:line="240" w:lineRule="auto"/>
              <w:jc w:val="center"/>
              <w:rPr>
                <w:rFonts w:ascii="Arial Narrow" w:eastAsia="Times New Roman" w:hAnsi="Arial Narrow" w:cs="Arial"/>
                <w:b/>
                <w:bCs/>
                <w:color w:val="000000"/>
                <w:sz w:val="28"/>
                <w:szCs w:val="28"/>
                <w:lang w:eastAsia="es-ES"/>
              </w:rPr>
            </w:pPr>
            <w:r w:rsidRPr="00B00574">
              <w:rPr>
                <w:rFonts w:ascii="Arial Narrow" w:eastAsia="Times New Roman" w:hAnsi="Arial Narrow" w:cs="Arial"/>
                <w:b/>
                <w:bCs/>
                <w:color w:val="000000"/>
                <w:sz w:val="28"/>
                <w:szCs w:val="28"/>
                <w:lang w:eastAsia="es-ES"/>
              </w:rPr>
              <w:t>6</w:t>
            </w:r>
          </w:p>
        </w:tc>
        <w:tc>
          <w:tcPr>
            <w:tcW w:w="2397" w:type="dxa"/>
            <w:shd w:val="clear" w:color="auto" w:fill="D9D9D9" w:themeFill="background1" w:themeFillShade="D9"/>
            <w:vAlign w:val="center"/>
          </w:tcPr>
          <w:p w14:paraId="0C72BE38"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28F81A86"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 xml:space="preserve">Procedimiento para la revisión y clasificación de los materiales electorales </w:t>
            </w:r>
            <w:r>
              <w:rPr>
                <w:rFonts w:ascii="Arial Narrow" w:eastAsia="Times New Roman" w:hAnsi="Arial Narrow" w:cs="Arial"/>
                <w:color w:val="000000"/>
                <w:lang w:eastAsia="es-ES"/>
              </w:rPr>
              <w:lastRenderedPageBreak/>
              <w:t>recuperados al término de la jornada electoral</w:t>
            </w:r>
            <w:r w:rsidRPr="00561AD1">
              <w:rPr>
                <w:rFonts w:ascii="Arial Narrow" w:hAnsi="Arial Narrow" w:cs="Arial"/>
                <w:bCs/>
                <w:lang w:val="es-ES_tradnl"/>
              </w:rPr>
              <w:t>.</w:t>
            </w:r>
          </w:p>
        </w:tc>
      </w:tr>
      <w:tr w:rsidR="00FA6164" w14:paraId="261E488A" w14:textId="77777777" w:rsidTr="00BF6A2C">
        <w:trPr>
          <w:cantSplit/>
          <w:trHeight w:val="655"/>
        </w:trPr>
        <w:tc>
          <w:tcPr>
            <w:tcW w:w="1343" w:type="dxa"/>
            <w:shd w:val="clear" w:color="auto" w:fill="9E237F"/>
            <w:noWrap/>
            <w:vAlign w:val="center"/>
          </w:tcPr>
          <w:p w14:paraId="143BCD92"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lastRenderedPageBreak/>
              <w:t>Meta</w:t>
            </w:r>
          </w:p>
        </w:tc>
        <w:tc>
          <w:tcPr>
            <w:tcW w:w="1693" w:type="dxa"/>
            <w:shd w:val="clear" w:color="auto" w:fill="D9D9D9" w:themeFill="background1" w:themeFillShade="D9"/>
            <w:vAlign w:val="center"/>
          </w:tcPr>
          <w:p w14:paraId="554A17C7"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167F20E9"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Entregar a la DEOE los materiales electorales recuperados al término de la jornada electoral, revisados y clasificados de conformidad con lo establecido en el procedimiento para la revisión y clasificación de los materiales electorales recuperados al término de la jornada electoral.</w:t>
            </w:r>
          </w:p>
        </w:tc>
      </w:tr>
      <w:tr w:rsidR="00FA6164" w14:paraId="06529B31" w14:textId="77777777" w:rsidTr="00BF6A2C">
        <w:trPr>
          <w:trHeight w:val="392"/>
        </w:trPr>
        <w:tc>
          <w:tcPr>
            <w:tcW w:w="1343" w:type="dxa"/>
            <w:shd w:val="clear" w:color="auto" w:fill="9E237F"/>
            <w:noWrap/>
            <w:vAlign w:val="center"/>
          </w:tcPr>
          <w:p w14:paraId="72D18AF4"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27493664" w14:textId="76E86D79" w:rsidR="00FA6164" w:rsidRDefault="00FA6164"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3EB86F5F" w14:textId="77777777" w:rsidR="00FA6164"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02/06/2024</w:t>
            </w:r>
          </w:p>
        </w:tc>
        <w:tc>
          <w:tcPr>
            <w:tcW w:w="2397" w:type="dxa"/>
            <w:shd w:val="clear" w:color="auto" w:fill="D9D9D9" w:themeFill="background1" w:themeFillShade="D9"/>
            <w:vAlign w:val="center"/>
          </w:tcPr>
          <w:p w14:paraId="33E608A2" w14:textId="6BC3313B" w:rsidR="00FA6164" w:rsidRPr="00036DF6" w:rsidRDefault="00FA6164"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1AE60B77" w14:textId="77777777" w:rsidR="00FA6164" w:rsidRPr="0096360B" w:rsidRDefault="00FA6164" w:rsidP="00BF6A2C">
            <w:pPr>
              <w:spacing w:after="0" w:line="240" w:lineRule="auto"/>
              <w:jc w:val="center"/>
              <w:rPr>
                <w:rFonts w:ascii="Arial Narrow" w:eastAsia="Times New Roman" w:hAnsi="Arial Narrow" w:cs="Arial"/>
              </w:rPr>
            </w:pPr>
            <w:r>
              <w:rPr>
                <w:rFonts w:ascii="Arial Narrow" w:eastAsia="Times New Roman" w:hAnsi="Arial Narrow" w:cs="Arial"/>
              </w:rPr>
              <w:t>24/06/2024</w:t>
            </w:r>
          </w:p>
        </w:tc>
      </w:tr>
      <w:tr w:rsidR="00FA6164" w14:paraId="1F7FBEDB" w14:textId="77777777" w:rsidTr="00BF6A2C">
        <w:trPr>
          <w:trHeight w:val="314"/>
        </w:trPr>
        <w:tc>
          <w:tcPr>
            <w:tcW w:w="3036" w:type="dxa"/>
            <w:gridSpan w:val="2"/>
            <w:shd w:val="clear" w:color="auto" w:fill="D9D9D9" w:themeFill="background1" w:themeFillShade="D9"/>
            <w:noWrap/>
            <w:vAlign w:val="center"/>
          </w:tcPr>
          <w:p w14:paraId="2A185ACD"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03604690"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FA6164" w14:paraId="16418116" w14:textId="77777777" w:rsidTr="00BF6A2C">
        <w:trPr>
          <w:trHeight w:val="439"/>
        </w:trPr>
        <w:tc>
          <w:tcPr>
            <w:tcW w:w="3036" w:type="dxa"/>
            <w:gridSpan w:val="2"/>
            <w:shd w:val="clear" w:color="auto" w:fill="D9D9D9" w:themeFill="background1" w:themeFillShade="D9"/>
            <w:vAlign w:val="center"/>
          </w:tcPr>
          <w:p w14:paraId="02C9A869" w14:textId="77777777" w:rsidR="00FA6164" w:rsidRPr="00036DF6" w:rsidRDefault="00FA6164"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0D4E7740" w14:textId="77777777" w:rsidR="00FA6164" w:rsidRDefault="00FA6164" w:rsidP="00BF6A2C">
            <w:pPr>
              <w:spacing w:after="0" w:line="240" w:lineRule="exact"/>
              <w:jc w:val="center"/>
              <w:rPr>
                <w:rFonts w:ascii="Arial Narrow" w:eastAsia="Times New Roman" w:hAnsi="Arial Narrow" w:cs="Arial"/>
              </w:rPr>
            </w:pPr>
            <w:r>
              <w:rPr>
                <w:rFonts w:ascii="Arial Narrow" w:eastAsia="Times New Roman" w:hAnsi="Arial Narrow" w:cs="Arial"/>
              </w:rPr>
              <w:t>Materiales electorales recuperados en la jornada electoral.</w:t>
            </w:r>
          </w:p>
        </w:tc>
      </w:tr>
      <w:tr w:rsidR="00FA6164" w14:paraId="43D10A11" w14:textId="77777777" w:rsidTr="00BF6A2C">
        <w:trPr>
          <w:trHeight w:val="189"/>
        </w:trPr>
        <w:tc>
          <w:tcPr>
            <w:tcW w:w="1343" w:type="dxa"/>
            <w:vMerge w:val="restart"/>
            <w:shd w:val="clear" w:color="auto" w:fill="9E237F"/>
            <w:noWrap/>
            <w:vAlign w:val="center"/>
          </w:tcPr>
          <w:p w14:paraId="6A01E140"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652B5503"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4A6946E1" w14:textId="77777777" w:rsidR="00FA6164" w:rsidRPr="0096360B" w:rsidRDefault="00FA6164"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FA6164" w14:paraId="513F4A2F" w14:textId="77777777" w:rsidTr="00BF6A2C">
        <w:trPr>
          <w:trHeight w:val="118"/>
        </w:trPr>
        <w:tc>
          <w:tcPr>
            <w:tcW w:w="1343" w:type="dxa"/>
            <w:vMerge/>
            <w:shd w:val="clear" w:color="auto" w:fill="9E237F"/>
            <w:noWrap/>
            <w:textDirection w:val="btLr"/>
            <w:vAlign w:val="center"/>
          </w:tcPr>
          <w:p w14:paraId="457C1055" w14:textId="77777777" w:rsidR="00FA6164" w:rsidRPr="0096360B" w:rsidRDefault="00FA6164"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438B64C5"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55A5B5E1" w14:textId="77777777" w:rsidR="00FA6164" w:rsidRPr="003B5A88" w:rsidRDefault="00FA6164" w:rsidP="00BF6A2C">
            <w:pPr>
              <w:spacing w:after="0" w:line="240" w:lineRule="auto"/>
              <w:jc w:val="center"/>
              <w:rPr>
                <w:rFonts w:ascii="Arial Narrow" w:eastAsia="Times New Roman" w:hAnsi="Arial Narrow" w:cs="Arial"/>
              </w:rPr>
            </w:pPr>
            <w:r w:rsidRPr="003B5A88">
              <w:rPr>
                <w:rFonts w:ascii="Arial Narrow" w:eastAsia="Times New Roman" w:hAnsi="Arial Narrow" w:cs="Arial"/>
              </w:rPr>
              <w:t>70%</w:t>
            </w:r>
          </w:p>
        </w:tc>
      </w:tr>
      <w:tr w:rsidR="00FA6164" w14:paraId="05620C34" w14:textId="77777777" w:rsidTr="00BF6A2C">
        <w:trPr>
          <w:trHeight w:val="264"/>
        </w:trPr>
        <w:tc>
          <w:tcPr>
            <w:tcW w:w="1343" w:type="dxa"/>
            <w:vMerge/>
            <w:shd w:val="clear" w:color="auto" w:fill="9E237F"/>
            <w:vAlign w:val="center"/>
          </w:tcPr>
          <w:p w14:paraId="040DD7ED"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2215353"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738661C7" w14:textId="77777777" w:rsidR="00FA6164" w:rsidRPr="003B5A88" w:rsidRDefault="00FA6164" w:rsidP="00BF6A2C">
            <w:pPr>
              <w:spacing w:after="0" w:line="240" w:lineRule="auto"/>
              <w:jc w:val="both"/>
              <w:rPr>
                <w:rFonts w:ascii="Arial Narrow" w:eastAsia="Times New Roman" w:hAnsi="Arial Narrow" w:cs="Arial"/>
                <w:color w:val="000000"/>
                <w:lang w:eastAsia="es-ES"/>
              </w:rPr>
            </w:pPr>
            <w:r w:rsidRPr="003B5A88">
              <w:rPr>
                <w:rFonts w:ascii="Arial Narrow" w:hAnsi="Arial Narrow"/>
              </w:rPr>
              <w:t>Los materiales electorales se entregaron en el plazo correspondiente, de acuerdo con el calendario establecido por la DEOE.</w:t>
            </w:r>
          </w:p>
        </w:tc>
      </w:tr>
      <w:tr w:rsidR="00FA6164" w14:paraId="70A65A59" w14:textId="77777777" w:rsidTr="00BF6A2C">
        <w:trPr>
          <w:trHeight w:val="254"/>
        </w:trPr>
        <w:tc>
          <w:tcPr>
            <w:tcW w:w="1343" w:type="dxa"/>
            <w:vMerge/>
            <w:shd w:val="clear" w:color="auto" w:fill="9E237F"/>
            <w:vAlign w:val="center"/>
          </w:tcPr>
          <w:p w14:paraId="1D7AD294"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0BED2746"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2408620D" w14:textId="77777777" w:rsidR="00FA6164" w:rsidRPr="003B5A88" w:rsidRDefault="00FA6164" w:rsidP="00BF6A2C">
            <w:pPr>
              <w:spacing w:after="0" w:line="240" w:lineRule="auto"/>
              <w:jc w:val="both"/>
              <w:rPr>
                <w:rFonts w:ascii="Arial Narrow" w:eastAsia="Times New Roman" w:hAnsi="Arial Narrow" w:cs="Arial"/>
                <w:color w:val="000000"/>
                <w:lang w:eastAsia="es-ES"/>
              </w:rPr>
            </w:pPr>
            <w:r w:rsidRPr="003B5A88">
              <w:rPr>
                <w:rFonts w:ascii="Arial Narrow" w:hAnsi="Arial Narrow"/>
              </w:rPr>
              <w:t>Los materiales electorales se entregaron al día siguiente del plazo correspondiente, de acuerdo con el calendario establecido por la DEOE.</w:t>
            </w:r>
          </w:p>
        </w:tc>
      </w:tr>
      <w:tr w:rsidR="00FA6164" w14:paraId="5B4F4301" w14:textId="77777777" w:rsidTr="00BF6A2C">
        <w:trPr>
          <w:trHeight w:val="258"/>
        </w:trPr>
        <w:tc>
          <w:tcPr>
            <w:tcW w:w="1343" w:type="dxa"/>
            <w:vMerge/>
            <w:shd w:val="clear" w:color="auto" w:fill="9E237F"/>
            <w:vAlign w:val="center"/>
          </w:tcPr>
          <w:p w14:paraId="38E4E911" w14:textId="77777777" w:rsidR="00FA6164" w:rsidRPr="0096360B" w:rsidRDefault="00FA6164"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40CDF7D5"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38A98B3C" w14:textId="77777777" w:rsidR="00FA6164" w:rsidRPr="003B5A88" w:rsidRDefault="00FA6164" w:rsidP="00BF6A2C">
            <w:pPr>
              <w:spacing w:after="0" w:line="240" w:lineRule="auto"/>
              <w:jc w:val="both"/>
              <w:rPr>
                <w:rFonts w:ascii="Arial Narrow" w:eastAsia="Times New Roman" w:hAnsi="Arial Narrow" w:cs="Arial"/>
                <w:color w:val="000000"/>
                <w:lang w:eastAsia="es-ES"/>
              </w:rPr>
            </w:pPr>
            <w:r w:rsidRPr="003B5A88">
              <w:rPr>
                <w:rFonts w:ascii="Arial Narrow" w:hAnsi="Arial Narrow"/>
              </w:rPr>
              <w:t>Los materiales electorales se entregaron dos o más días después del plazo correspondiente, de acuerdo con el calendario establecido por la DEOE.</w:t>
            </w:r>
          </w:p>
        </w:tc>
      </w:tr>
      <w:tr w:rsidR="00FA6164" w14:paraId="3D393418" w14:textId="77777777" w:rsidTr="00BF6A2C">
        <w:trPr>
          <w:trHeight w:val="299"/>
        </w:trPr>
        <w:tc>
          <w:tcPr>
            <w:tcW w:w="1343" w:type="dxa"/>
            <w:vMerge w:val="restart"/>
            <w:shd w:val="clear" w:color="auto" w:fill="9E237F"/>
            <w:vAlign w:val="center"/>
          </w:tcPr>
          <w:p w14:paraId="0ACA5EC6" w14:textId="77777777" w:rsidR="00FA6164" w:rsidRPr="0096360B" w:rsidRDefault="00FA6164"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10A28A81"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46A82FA9" w14:textId="77777777" w:rsidR="00FA6164" w:rsidRPr="0096360B" w:rsidRDefault="00FA6164"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FA6164" w14:paraId="38A19A0E" w14:textId="77777777" w:rsidTr="00BF6A2C">
        <w:trPr>
          <w:trHeight w:val="199"/>
        </w:trPr>
        <w:tc>
          <w:tcPr>
            <w:tcW w:w="1343" w:type="dxa"/>
            <w:vMerge/>
            <w:shd w:val="clear" w:color="auto" w:fill="9E237F"/>
            <w:vAlign w:val="center"/>
          </w:tcPr>
          <w:p w14:paraId="5690646B"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7C6945B1"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6DA39BEC" w14:textId="77777777" w:rsidR="00FA6164" w:rsidRDefault="00FA6164" w:rsidP="00BF6A2C">
            <w:pPr>
              <w:tabs>
                <w:tab w:val="left" w:pos="5876"/>
              </w:tabs>
              <w:spacing w:after="0" w:line="240" w:lineRule="auto"/>
              <w:jc w:val="center"/>
              <w:rPr>
                <w:rFonts w:ascii="Arial Narrow" w:eastAsia="Times New Roman" w:hAnsi="Arial Narrow" w:cs="Arial"/>
                <w:color w:val="000000"/>
                <w:lang w:eastAsia="es-ES"/>
              </w:rPr>
            </w:pPr>
            <w:r>
              <w:rPr>
                <w:rFonts w:ascii="Arial Narrow" w:eastAsia="Times New Roman" w:hAnsi="Arial Narrow" w:cs="Arial"/>
                <w:color w:val="000000"/>
                <w:lang w:eastAsia="es-ES"/>
              </w:rPr>
              <w:t>30%</w:t>
            </w:r>
          </w:p>
        </w:tc>
      </w:tr>
      <w:tr w:rsidR="00FA6164" w14:paraId="7BDF5DD9" w14:textId="77777777" w:rsidTr="00BF6A2C">
        <w:trPr>
          <w:trHeight w:val="162"/>
        </w:trPr>
        <w:tc>
          <w:tcPr>
            <w:tcW w:w="1343" w:type="dxa"/>
            <w:vMerge/>
            <w:shd w:val="clear" w:color="auto" w:fill="9E237F"/>
            <w:vAlign w:val="center"/>
          </w:tcPr>
          <w:p w14:paraId="2A9FE587"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533528BC"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39689315" w14:textId="77777777" w:rsidR="00FA6164" w:rsidRPr="003B5A88" w:rsidRDefault="00FA6164" w:rsidP="00BF6A2C">
            <w:pPr>
              <w:spacing w:after="0" w:line="240" w:lineRule="auto"/>
              <w:jc w:val="both"/>
              <w:rPr>
                <w:rFonts w:ascii="Arial Narrow" w:eastAsia="Times New Roman" w:hAnsi="Arial Narrow" w:cs="Arial"/>
              </w:rPr>
            </w:pPr>
            <w:r w:rsidRPr="003B5A88">
              <w:rPr>
                <w:rFonts w:ascii="Arial Narrow" w:hAnsi="Arial Narrow"/>
              </w:rPr>
              <w:t>El 100 % de los materiales electorales entregados se clasificaron y empacaron de conformidad con lo establecido en el apartado de observaciones.</w:t>
            </w:r>
          </w:p>
        </w:tc>
      </w:tr>
      <w:tr w:rsidR="00FA6164" w14:paraId="62F6E91F" w14:textId="77777777" w:rsidTr="00BF6A2C">
        <w:trPr>
          <w:trHeight w:val="180"/>
        </w:trPr>
        <w:tc>
          <w:tcPr>
            <w:tcW w:w="1343" w:type="dxa"/>
            <w:vMerge/>
            <w:shd w:val="clear" w:color="auto" w:fill="9E237F"/>
            <w:vAlign w:val="center"/>
          </w:tcPr>
          <w:p w14:paraId="43204A23" w14:textId="77777777" w:rsidR="00FA6164" w:rsidRDefault="00FA6164"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48C907BE"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633AD47F" w14:textId="77777777" w:rsidR="00FA6164" w:rsidRPr="003B5A88" w:rsidRDefault="00FA6164" w:rsidP="00BF6A2C">
            <w:pPr>
              <w:spacing w:after="0" w:line="240" w:lineRule="auto"/>
              <w:jc w:val="both"/>
              <w:rPr>
                <w:rFonts w:ascii="Arial Narrow" w:eastAsia="Times New Roman" w:hAnsi="Arial Narrow" w:cs="Arial"/>
              </w:rPr>
            </w:pPr>
            <w:r w:rsidRPr="003B5A88">
              <w:rPr>
                <w:rFonts w:ascii="Arial Narrow" w:hAnsi="Arial Narrow"/>
              </w:rPr>
              <w:t>El 80 % de los materiales electorales entregados se clasificaron y empacaron de conformidad con lo establecido en el apartado de observaciones.</w:t>
            </w:r>
          </w:p>
        </w:tc>
      </w:tr>
      <w:tr w:rsidR="00FA6164" w14:paraId="0510FB4D" w14:textId="77777777" w:rsidTr="00BF6A2C">
        <w:trPr>
          <w:trHeight w:val="199"/>
        </w:trPr>
        <w:tc>
          <w:tcPr>
            <w:tcW w:w="1343" w:type="dxa"/>
            <w:vMerge/>
            <w:tcBorders>
              <w:bottom w:val="single" w:sz="4" w:space="0" w:color="auto"/>
            </w:tcBorders>
            <w:shd w:val="clear" w:color="auto" w:fill="9E237F"/>
            <w:vAlign w:val="center"/>
          </w:tcPr>
          <w:p w14:paraId="355A3410" w14:textId="77777777" w:rsidR="00FA6164" w:rsidRDefault="00FA6164"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608C0F92" w14:textId="77777777" w:rsidR="00FA6164" w:rsidRDefault="00FA6164"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783E31FF" w14:textId="77777777" w:rsidR="00FA6164" w:rsidRPr="003B5A88" w:rsidRDefault="00FA6164" w:rsidP="00BF6A2C">
            <w:pPr>
              <w:spacing w:after="0" w:line="240" w:lineRule="auto"/>
              <w:jc w:val="both"/>
              <w:rPr>
                <w:rFonts w:ascii="Arial Narrow" w:eastAsia="Times New Roman" w:hAnsi="Arial Narrow" w:cs="Arial"/>
              </w:rPr>
            </w:pPr>
            <w:r w:rsidRPr="003B5A88">
              <w:rPr>
                <w:rFonts w:ascii="Arial Narrow" w:hAnsi="Arial Narrow"/>
              </w:rPr>
              <w:t>El 60 % de los materiales electorales entregados se clasificaron y empacaron de conformidad con lo establecido en el apartado de observaciones.</w:t>
            </w:r>
          </w:p>
        </w:tc>
      </w:tr>
      <w:tr w:rsidR="00FA6164" w14:paraId="49AB69BF" w14:textId="77777777" w:rsidTr="00BF6A2C">
        <w:trPr>
          <w:trHeight w:val="540"/>
        </w:trPr>
        <w:tc>
          <w:tcPr>
            <w:tcW w:w="3036" w:type="dxa"/>
            <w:gridSpan w:val="2"/>
            <w:shd w:val="clear" w:color="auto" w:fill="9E237F"/>
            <w:noWrap/>
            <w:vAlign w:val="center"/>
          </w:tcPr>
          <w:p w14:paraId="77856F98"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55170404" w14:textId="77777777" w:rsidR="00FA6164" w:rsidRDefault="00FA6164" w:rsidP="00BF6A2C">
            <w:pPr>
              <w:spacing w:after="0" w:line="240" w:lineRule="auto"/>
              <w:jc w:val="both"/>
              <w:rPr>
                <w:rFonts w:ascii="Arial Narrow" w:eastAsia="Times New Roman" w:hAnsi="Arial Narrow" w:cs="Arial"/>
                <w:noProof/>
                <w:color w:val="000000"/>
                <w:lang w:eastAsia="es-ES"/>
              </w:rPr>
            </w:pPr>
            <w:r>
              <w:rPr>
                <w:rFonts w:ascii="Arial Narrow" w:eastAsia="Times New Roman" w:hAnsi="Arial Narrow" w:cs="Arial"/>
                <w:noProof/>
                <w:color w:val="000000"/>
                <w:lang w:eastAsia="es-ES"/>
              </w:rPr>
              <w:t>Atributos de oportunidad.</w:t>
            </w:r>
          </w:p>
          <w:p w14:paraId="6F01F992" w14:textId="77777777" w:rsidR="00FA6164" w:rsidRDefault="00FA6164" w:rsidP="00BF6A2C">
            <w:pPr>
              <w:spacing w:after="0" w:line="240" w:lineRule="auto"/>
              <w:jc w:val="both"/>
              <w:rPr>
                <w:rFonts w:ascii="Arial Narrow" w:eastAsia="Times New Roman" w:hAnsi="Arial Narrow" w:cs="Arial"/>
                <w:noProof/>
                <w:color w:val="000000"/>
                <w:lang w:eastAsia="es-ES"/>
              </w:rPr>
            </w:pPr>
            <w:r>
              <w:rPr>
                <w:rFonts w:ascii="Arial Narrow" w:eastAsia="Times New Roman" w:hAnsi="Arial Narrow" w:cs="Arial"/>
                <w:noProof/>
                <w:color w:val="000000"/>
                <w:lang w:eastAsia="es-ES"/>
              </w:rPr>
              <w:t>La Dirección Ejecutiva de Organización Electoral establecerá con la oportunidad debida, el calendario para el traslado de los materiales electorales recuperados a la Bodega Central del IEM.</w:t>
            </w:r>
          </w:p>
          <w:p w14:paraId="39D05A5D" w14:textId="77777777" w:rsidR="00FA6164" w:rsidRDefault="00FA6164" w:rsidP="00BF6A2C">
            <w:pPr>
              <w:spacing w:after="0" w:line="240" w:lineRule="auto"/>
              <w:jc w:val="both"/>
              <w:rPr>
                <w:rFonts w:ascii="Arial Narrow" w:eastAsia="Times New Roman" w:hAnsi="Arial Narrow" w:cs="Arial"/>
                <w:noProof/>
                <w:color w:val="000000"/>
                <w:lang w:eastAsia="es-ES"/>
              </w:rPr>
            </w:pPr>
          </w:p>
          <w:p w14:paraId="0927733C" w14:textId="77777777" w:rsidR="00FA6164" w:rsidRDefault="00FA6164" w:rsidP="00BF6A2C">
            <w:pPr>
              <w:spacing w:after="0" w:line="240" w:lineRule="auto"/>
              <w:jc w:val="both"/>
              <w:rPr>
                <w:rFonts w:ascii="Arial Narrow" w:eastAsia="Times New Roman" w:hAnsi="Arial Narrow" w:cs="Arial"/>
                <w:noProof/>
                <w:color w:val="000000"/>
                <w:lang w:eastAsia="es-ES"/>
              </w:rPr>
            </w:pPr>
            <w:r>
              <w:rPr>
                <w:rFonts w:ascii="Arial Narrow" w:eastAsia="Times New Roman" w:hAnsi="Arial Narrow" w:cs="Arial"/>
                <w:noProof/>
                <w:color w:val="000000"/>
                <w:lang w:eastAsia="es-ES"/>
              </w:rPr>
              <w:t>Atributos de calidad.</w:t>
            </w:r>
          </w:p>
          <w:p w14:paraId="497C8948"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noProof/>
                <w:color w:val="000000"/>
                <w:lang w:eastAsia="es-ES"/>
              </w:rPr>
              <w:t>Los materiales electorales deberán recuperarse, revisarse, clasificarse, empacarse y entregarse, con base en los establecido por los Lineamientos para la revisión y clasificación de los materiales electorales al término de la jornada electoral.</w:t>
            </w:r>
          </w:p>
        </w:tc>
      </w:tr>
      <w:tr w:rsidR="00FA6164" w14:paraId="62780A24" w14:textId="77777777" w:rsidTr="00BF6A2C">
        <w:trPr>
          <w:trHeight w:val="534"/>
        </w:trPr>
        <w:tc>
          <w:tcPr>
            <w:tcW w:w="3036" w:type="dxa"/>
            <w:gridSpan w:val="2"/>
            <w:shd w:val="clear" w:color="auto" w:fill="9E237F"/>
            <w:vAlign w:val="center"/>
          </w:tcPr>
          <w:p w14:paraId="50048F04" w14:textId="77777777" w:rsidR="00FA6164" w:rsidRPr="0096360B" w:rsidRDefault="00FA6164"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59EF62FE" w14:textId="77777777" w:rsidR="00FA6164"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Relación de materiales electorales entregados a la DEOE, con la firma autógrafa de la persona titular de la Vocalía de Organización Electoral.</w:t>
            </w:r>
          </w:p>
          <w:p w14:paraId="4FB5A29C" w14:textId="77777777" w:rsidR="00FA6164" w:rsidRDefault="00FA6164" w:rsidP="00BF6A2C">
            <w:pPr>
              <w:spacing w:after="0" w:line="240" w:lineRule="auto"/>
              <w:jc w:val="both"/>
              <w:rPr>
                <w:rFonts w:ascii="Arial Narrow" w:eastAsia="Times New Roman" w:hAnsi="Arial Narrow" w:cs="Arial"/>
                <w:color w:val="000000"/>
                <w:lang w:eastAsia="es-ES"/>
              </w:rPr>
            </w:pPr>
          </w:p>
          <w:p w14:paraId="062C0993" w14:textId="77777777" w:rsidR="00FA6164" w:rsidRPr="00995926" w:rsidRDefault="00FA6164"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Recibo que se expida para tal efecto la DEOE al titular de la Vocalía de Organización Electoral.</w:t>
            </w:r>
          </w:p>
        </w:tc>
      </w:tr>
    </w:tbl>
    <w:p w14:paraId="7CBFA7AC" w14:textId="77777777" w:rsidR="00FA6164" w:rsidRDefault="00FA6164"/>
    <w:p w14:paraId="5ADB176F" w14:textId="77777777" w:rsidR="00FB44B5" w:rsidRDefault="00FB44B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0B6496" w14:paraId="499C4B7B" w14:textId="77777777" w:rsidTr="00BF6A2C">
        <w:trPr>
          <w:trHeight w:val="482"/>
        </w:trPr>
        <w:tc>
          <w:tcPr>
            <w:tcW w:w="1343" w:type="dxa"/>
            <w:vMerge w:val="restart"/>
            <w:shd w:val="clear" w:color="auto" w:fill="9E237F"/>
            <w:vAlign w:val="center"/>
          </w:tcPr>
          <w:p w14:paraId="284506E0"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7B25825C"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6906EC18" w14:textId="77777777" w:rsidR="000B6496" w:rsidRPr="000B6496" w:rsidRDefault="000B6496" w:rsidP="00BF6A2C">
            <w:pPr>
              <w:spacing w:after="0" w:line="240" w:lineRule="auto"/>
              <w:jc w:val="center"/>
              <w:rPr>
                <w:rFonts w:ascii="Arial Narrow" w:eastAsia="Times New Roman" w:hAnsi="Arial Narrow" w:cs="Arial"/>
                <w:b/>
                <w:bCs/>
                <w:lang w:eastAsia="es-ES"/>
              </w:rPr>
            </w:pPr>
            <w:r w:rsidRPr="000B6496">
              <w:rPr>
                <w:rFonts w:ascii="Arial Narrow" w:eastAsia="Times New Roman" w:hAnsi="Arial Narrow" w:cs="Arial"/>
                <w:b/>
                <w:bCs/>
                <w:noProof/>
                <w:lang w:eastAsia="es-ES"/>
              </w:rPr>
              <w:t>Vocales de Capacitación Electoral y Educación Cívica  de los Comités Distritales y Municipales.</w:t>
            </w:r>
          </w:p>
        </w:tc>
      </w:tr>
      <w:tr w:rsidR="000B6496" w14:paraId="7B7C7FD4" w14:textId="77777777" w:rsidTr="00BF6A2C">
        <w:trPr>
          <w:trHeight w:val="675"/>
        </w:trPr>
        <w:tc>
          <w:tcPr>
            <w:tcW w:w="1343" w:type="dxa"/>
            <w:vMerge/>
            <w:shd w:val="clear" w:color="auto" w:fill="9E237F"/>
            <w:vAlign w:val="center"/>
          </w:tcPr>
          <w:p w14:paraId="0C0883B4"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DB157F3"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5787CAA9" w14:textId="77777777" w:rsidR="000B6496" w:rsidRDefault="000B6496" w:rsidP="00BF6A2C">
            <w:pPr>
              <w:spacing w:after="0" w:line="240" w:lineRule="auto"/>
              <w:jc w:val="center"/>
              <w:rPr>
                <w:rFonts w:ascii="Arial Narrow" w:eastAsia="Times New Roman" w:hAnsi="Arial Narrow" w:cs="Arial"/>
              </w:rPr>
            </w:pPr>
            <w:r w:rsidRPr="00336BF7">
              <w:rPr>
                <w:rFonts w:ascii="Arial Narrow" w:eastAsia="Times New Roman" w:hAnsi="Arial Narrow" w:cs="Arial"/>
              </w:rPr>
              <w:t>Coordinación de Mecanismos de Participación Ciudadana</w:t>
            </w:r>
          </w:p>
        </w:tc>
        <w:tc>
          <w:tcPr>
            <w:tcW w:w="2397" w:type="dxa"/>
            <w:shd w:val="clear" w:color="auto" w:fill="D9D9D9" w:themeFill="background1" w:themeFillShade="D9"/>
            <w:vAlign w:val="center"/>
          </w:tcPr>
          <w:p w14:paraId="0F7696E1"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5386F547" w14:textId="77777777" w:rsidR="000B6496" w:rsidRDefault="000B6496" w:rsidP="00BF6A2C">
            <w:pPr>
              <w:spacing w:after="0" w:line="240" w:lineRule="auto"/>
              <w:jc w:val="center"/>
              <w:rPr>
                <w:rFonts w:ascii="Arial Narrow" w:eastAsia="Times New Roman" w:hAnsi="Arial Narrow" w:cs="Arial"/>
                <w:lang w:eastAsia="es-ES"/>
              </w:rPr>
            </w:pPr>
            <w:proofErr w:type="spellStart"/>
            <w:r w:rsidRPr="0060720D">
              <w:rPr>
                <w:rFonts w:ascii="Arial Narrow" w:eastAsia="Times New Roman" w:hAnsi="Arial Narrow" w:cs="Arial"/>
                <w:lang w:eastAsia="es-ES"/>
              </w:rPr>
              <w:t>DEECyPC</w:t>
            </w:r>
            <w:proofErr w:type="spellEnd"/>
          </w:p>
        </w:tc>
      </w:tr>
      <w:tr w:rsidR="000B6496" w14:paraId="05E3077B" w14:textId="77777777" w:rsidTr="00BF6A2C">
        <w:trPr>
          <w:trHeight w:val="542"/>
        </w:trPr>
        <w:tc>
          <w:tcPr>
            <w:tcW w:w="1343" w:type="dxa"/>
            <w:vMerge/>
            <w:shd w:val="clear" w:color="auto" w:fill="9E237F"/>
            <w:vAlign w:val="center"/>
          </w:tcPr>
          <w:p w14:paraId="7240DC74"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D563278"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2EDB07D3" w14:textId="18748DDE" w:rsidR="000B6496" w:rsidRPr="000B6496" w:rsidRDefault="000B6496" w:rsidP="00BF6A2C">
            <w:pPr>
              <w:spacing w:after="0" w:line="240" w:lineRule="auto"/>
              <w:jc w:val="center"/>
              <w:rPr>
                <w:rFonts w:ascii="Arial Narrow" w:eastAsia="Times New Roman" w:hAnsi="Arial Narrow" w:cs="Arial"/>
                <w:b/>
                <w:bCs/>
                <w:color w:val="000000"/>
                <w:sz w:val="28"/>
                <w:szCs w:val="28"/>
                <w:lang w:eastAsia="es-ES"/>
              </w:rPr>
            </w:pPr>
            <w:r w:rsidRPr="000B6496">
              <w:rPr>
                <w:rFonts w:ascii="Arial Narrow" w:eastAsia="Times New Roman" w:hAnsi="Arial Narrow" w:cs="Arial"/>
                <w:b/>
                <w:bCs/>
                <w:color w:val="000000"/>
                <w:sz w:val="28"/>
                <w:szCs w:val="28"/>
                <w:lang w:eastAsia="es-ES"/>
              </w:rPr>
              <w:t>7</w:t>
            </w:r>
          </w:p>
        </w:tc>
        <w:tc>
          <w:tcPr>
            <w:tcW w:w="2397" w:type="dxa"/>
            <w:shd w:val="clear" w:color="auto" w:fill="D9D9D9" w:themeFill="background1" w:themeFillShade="D9"/>
            <w:vAlign w:val="center"/>
          </w:tcPr>
          <w:p w14:paraId="23C80883"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4BFB61C8" w14:textId="77777777" w:rsidR="000B6496" w:rsidRDefault="000B6496" w:rsidP="00BF6A2C">
            <w:pPr>
              <w:spacing w:after="0" w:line="240" w:lineRule="auto"/>
              <w:jc w:val="center"/>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POA</w:t>
            </w:r>
          </w:p>
        </w:tc>
      </w:tr>
      <w:tr w:rsidR="000B6496" w14:paraId="71136E5E" w14:textId="77777777" w:rsidTr="00BF6A2C">
        <w:trPr>
          <w:cantSplit/>
          <w:trHeight w:val="655"/>
        </w:trPr>
        <w:tc>
          <w:tcPr>
            <w:tcW w:w="1343" w:type="dxa"/>
            <w:shd w:val="clear" w:color="auto" w:fill="9E237F"/>
            <w:noWrap/>
            <w:vAlign w:val="center"/>
          </w:tcPr>
          <w:p w14:paraId="71A2BAA5"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lastRenderedPageBreak/>
              <w:t>Meta</w:t>
            </w:r>
          </w:p>
        </w:tc>
        <w:tc>
          <w:tcPr>
            <w:tcW w:w="1693" w:type="dxa"/>
            <w:shd w:val="clear" w:color="auto" w:fill="D9D9D9" w:themeFill="background1" w:themeFillShade="D9"/>
            <w:vAlign w:val="center"/>
          </w:tcPr>
          <w:p w14:paraId="0ADF384B"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307F3B89" w14:textId="77777777" w:rsidR="000B6496" w:rsidRPr="00336BF7" w:rsidRDefault="000B6496" w:rsidP="00BF6A2C">
            <w:pPr>
              <w:spacing w:after="0" w:line="240" w:lineRule="auto"/>
              <w:jc w:val="center"/>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Realizar 6 actividades para promover la cultura cívica, los derechos político-electorales y la</w:t>
            </w:r>
            <w:r>
              <w:rPr>
                <w:rFonts w:ascii="Arial Narrow" w:eastAsia="Times New Roman" w:hAnsi="Arial Narrow" w:cs="Arial"/>
                <w:color w:val="000000"/>
                <w:lang w:eastAsia="es-ES"/>
              </w:rPr>
              <w:t xml:space="preserve"> </w:t>
            </w:r>
            <w:r w:rsidRPr="00336BF7">
              <w:rPr>
                <w:rFonts w:ascii="Arial Narrow" w:eastAsia="Times New Roman" w:hAnsi="Arial Narrow" w:cs="Arial"/>
                <w:color w:val="000000"/>
                <w:lang w:eastAsia="es-ES"/>
              </w:rPr>
              <w:t xml:space="preserve">participación ciudadana en la elección.  </w:t>
            </w:r>
          </w:p>
          <w:p w14:paraId="1C1BC9A5" w14:textId="77777777" w:rsidR="000B6496" w:rsidRDefault="000B6496" w:rsidP="00BF6A2C">
            <w:pPr>
              <w:spacing w:after="0" w:line="240" w:lineRule="auto"/>
              <w:jc w:val="center"/>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 xml:space="preserve">(Pláticas, talleres, diálogos, foros, </w:t>
            </w:r>
            <w:proofErr w:type="spellStart"/>
            <w:r w:rsidRPr="00336BF7">
              <w:rPr>
                <w:rFonts w:ascii="Arial Narrow" w:eastAsia="Times New Roman" w:hAnsi="Arial Narrow" w:cs="Arial"/>
                <w:color w:val="000000"/>
                <w:lang w:eastAsia="es-ES"/>
              </w:rPr>
              <w:t>etc</w:t>
            </w:r>
            <w:proofErr w:type="spellEnd"/>
            <w:r w:rsidRPr="00336BF7">
              <w:rPr>
                <w:rFonts w:ascii="Arial Narrow" w:eastAsia="Times New Roman" w:hAnsi="Arial Narrow" w:cs="Arial"/>
                <w:color w:val="000000"/>
                <w:lang w:eastAsia="es-ES"/>
              </w:rPr>
              <w:t>)</w:t>
            </w:r>
          </w:p>
        </w:tc>
      </w:tr>
      <w:tr w:rsidR="000B6496" w14:paraId="0C6D6882" w14:textId="77777777" w:rsidTr="00BF6A2C">
        <w:trPr>
          <w:trHeight w:val="392"/>
        </w:trPr>
        <w:tc>
          <w:tcPr>
            <w:tcW w:w="1343" w:type="dxa"/>
            <w:shd w:val="clear" w:color="auto" w:fill="9E237F"/>
            <w:noWrap/>
            <w:vAlign w:val="center"/>
          </w:tcPr>
          <w:p w14:paraId="117E0B88"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5D0A24BD" w14:textId="5BED3684" w:rsidR="000B6496" w:rsidRDefault="000B6496"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69305720" w14:textId="77777777" w:rsidR="000B6496" w:rsidRDefault="000B6496" w:rsidP="00BF6A2C">
            <w:pPr>
              <w:spacing w:after="0" w:line="240" w:lineRule="auto"/>
              <w:jc w:val="center"/>
              <w:rPr>
                <w:rFonts w:ascii="Arial Narrow" w:eastAsia="Times New Roman" w:hAnsi="Arial Narrow" w:cs="Arial"/>
              </w:rPr>
            </w:pPr>
            <w:r w:rsidRPr="0060720D">
              <w:rPr>
                <w:rFonts w:ascii="Arial Narrow" w:eastAsia="Times New Roman" w:hAnsi="Arial Narrow" w:cs="Arial"/>
              </w:rPr>
              <w:t>01/01/2024</w:t>
            </w:r>
          </w:p>
        </w:tc>
        <w:tc>
          <w:tcPr>
            <w:tcW w:w="2397" w:type="dxa"/>
            <w:shd w:val="clear" w:color="auto" w:fill="D9D9D9" w:themeFill="background1" w:themeFillShade="D9"/>
            <w:vAlign w:val="center"/>
          </w:tcPr>
          <w:p w14:paraId="42E69C5B" w14:textId="1495D368" w:rsidR="000B6496" w:rsidRPr="00036DF6" w:rsidRDefault="000B6496"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24091B6A" w14:textId="77777777" w:rsidR="000B6496" w:rsidRPr="0096360B" w:rsidRDefault="000B6496" w:rsidP="00BF6A2C">
            <w:pPr>
              <w:spacing w:after="0" w:line="240" w:lineRule="auto"/>
              <w:jc w:val="center"/>
              <w:rPr>
                <w:rFonts w:ascii="Arial Narrow" w:eastAsia="Times New Roman" w:hAnsi="Arial Narrow" w:cs="Arial"/>
              </w:rPr>
            </w:pPr>
            <w:r w:rsidRPr="0060720D">
              <w:rPr>
                <w:rFonts w:ascii="Arial Narrow" w:eastAsia="Times New Roman" w:hAnsi="Arial Narrow" w:cs="Arial"/>
              </w:rPr>
              <w:t>31/05/2024</w:t>
            </w:r>
          </w:p>
        </w:tc>
      </w:tr>
      <w:tr w:rsidR="000B6496" w14:paraId="31EBCE0E" w14:textId="77777777" w:rsidTr="00BF6A2C">
        <w:trPr>
          <w:trHeight w:val="314"/>
        </w:trPr>
        <w:tc>
          <w:tcPr>
            <w:tcW w:w="3036" w:type="dxa"/>
            <w:gridSpan w:val="2"/>
            <w:shd w:val="clear" w:color="auto" w:fill="D9D9D9" w:themeFill="background1" w:themeFillShade="D9"/>
            <w:noWrap/>
            <w:vAlign w:val="center"/>
          </w:tcPr>
          <w:p w14:paraId="5C4F0324"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5E385398" w14:textId="77777777" w:rsidR="000B6496" w:rsidRDefault="000B6496"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0B6496" w14:paraId="2449EC1E" w14:textId="77777777" w:rsidTr="00BF6A2C">
        <w:trPr>
          <w:trHeight w:val="439"/>
        </w:trPr>
        <w:tc>
          <w:tcPr>
            <w:tcW w:w="3036" w:type="dxa"/>
            <w:gridSpan w:val="2"/>
            <w:shd w:val="clear" w:color="auto" w:fill="D9D9D9" w:themeFill="background1" w:themeFillShade="D9"/>
            <w:vAlign w:val="center"/>
          </w:tcPr>
          <w:p w14:paraId="3E4CAEC7"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1ED9CAE8" w14:textId="77777777" w:rsidR="000B6496" w:rsidRDefault="000B6496" w:rsidP="00BF6A2C">
            <w:pPr>
              <w:spacing w:after="0" w:line="240" w:lineRule="exact"/>
              <w:jc w:val="center"/>
              <w:rPr>
                <w:rFonts w:ascii="Arial Narrow" w:eastAsia="Times New Roman" w:hAnsi="Arial Narrow" w:cs="Arial"/>
              </w:rPr>
            </w:pPr>
            <w:r w:rsidRPr="00336BF7">
              <w:rPr>
                <w:rFonts w:ascii="Arial Narrow" w:eastAsia="Times New Roman" w:hAnsi="Arial Narrow" w:cs="Arial"/>
              </w:rPr>
              <w:t>6 actividades</w:t>
            </w:r>
          </w:p>
        </w:tc>
      </w:tr>
      <w:tr w:rsidR="000B6496" w14:paraId="186A417D" w14:textId="77777777" w:rsidTr="00BF6A2C">
        <w:trPr>
          <w:trHeight w:val="189"/>
        </w:trPr>
        <w:tc>
          <w:tcPr>
            <w:tcW w:w="1343" w:type="dxa"/>
            <w:vMerge w:val="restart"/>
            <w:shd w:val="clear" w:color="auto" w:fill="9E237F"/>
            <w:noWrap/>
            <w:vAlign w:val="center"/>
          </w:tcPr>
          <w:p w14:paraId="42F3F977"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24B61769"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78ACCE10" w14:textId="77777777" w:rsidR="000B6496" w:rsidRPr="0096360B" w:rsidRDefault="000B6496"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6496" w14:paraId="139253E7" w14:textId="77777777" w:rsidTr="00BF6A2C">
        <w:trPr>
          <w:trHeight w:val="118"/>
        </w:trPr>
        <w:tc>
          <w:tcPr>
            <w:tcW w:w="1343" w:type="dxa"/>
            <w:vMerge/>
            <w:shd w:val="clear" w:color="auto" w:fill="9E237F"/>
            <w:noWrap/>
            <w:textDirection w:val="btLr"/>
            <w:vAlign w:val="center"/>
          </w:tcPr>
          <w:p w14:paraId="3F5F0DAF" w14:textId="77777777" w:rsidR="000B6496" w:rsidRPr="0096360B" w:rsidRDefault="000B6496"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C9CD209"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tcPr>
          <w:p w14:paraId="6732667A" w14:textId="77777777" w:rsidR="000B6496" w:rsidRPr="00336BF7" w:rsidRDefault="000B6496" w:rsidP="00BF6A2C">
            <w:pPr>
              <w:spacing w:after="0" w:line="240" w:lineRule="auto"/>
              <w:jc w:val="center"/>
              <w:rPr>
                <w:rFonts w:ascii="Arial Narrow" w:eastAsia="Times New Roman" w:hAnsi="Arial Narrow" w:cs="Arial"/>
              </w:rPr>
            </w:pPr>
            <w:r w:rsidRPr="00336BF7">
              <w:rPr>
                <w:rFonts w:ascii="Arial Narrow" w:hAnsi="Arial Narrow"/>
              </w:rPr>
              <w:t>30%</w:t>
            </w:r>
          </w:p>
        </w:tc>
      </w:tr>
      <w:tr w:rsidR="000B6496" w14:paraId="376529EC" w14:textId="77777777" w:rsidTr="00BF6A2C">
        <w:trPr>
          <w:trHeight w:val="264"/>
        </w:trPr>
        <w:tc>
          <w:tcPr>
            <w:tcW w:w="1343" w:type="dxa"/>
            <w:vMerge/>
            <w:shd w:val="clear" w:color="auto" w:fill="9E237F"/>
            <w:vAlign w:val="center"/>
          </w:tcPr>
          <w:p w14:paraId="6FA988E0"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55F4EFE9"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30A4A546" w14:textId="5234E6AF" w:rsidR="000B6496" w:rsidRPr="00336BF7" w:rsidRDefault="000B6496" w:rsidP="00BF6A2C">
            <w:pPr>
              <w:spacing w:after="0" w:line="240" w:lineRule="auto"/>
              <w:rPr>
                <w:rFonts w:ascii="Arial Narrow" w:eastAsia="Times New Roman" w:hAnsi="Arial Narrow" w:cs="Arial"/>
                <w:color w:val="000000"/>
                <w:lang w:eastAsia="es-ES"/>
              </w:rPr>
            </w:pPr>
            <w:r w:rsidRPr="00336BF7">
              <w:rPr>
                <w:rFonts w:ascii="Arial Narrow" w:hAnsi="Arial Narrow"/>
              </w:rPr>
              <w:t>La totalidad de las actividades se concluyeron antes del 01 de mayo de 202</w:t>
            </w:r>
            <w:r w:rsidR="00FD1476">
              <w:rPr>
                <w:rFonts w:ascii="Arial Narrow" w:hAnsi="Arial Narrow"/>
              </w:rPr>
              <w:t>4</w:t>
            </w:r>
          </w:p>
        </w:tc>
      </w:tr>
      <w:tr w:rsidR="000B6496" w14:paraId="40C35996" w14:textId="77777777" w:rsidTr="00BF6A2C">
        <w:trPr>
          <w:trHeight w:val="254"/>
        </w:trPr>
        <w:tc>
          <w:tcPr>
            <w:tcW w:w="1343" w:type="dxa"/>
            <w:vMerge/>
            <w:shd w:val="clear" w:color="auto" w:fill="9E237F"/>
            <w:vAlign w:val="center"/>
          </w:tcPr>
          <w:p w14:paraId="3F06251E"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9CAB654"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20C1AAD4" w14:textId="78D60CE9" w:rsidR="000B6496" w:rsidRPr="00336BF7" w:rsidRDefault="000B6496" w:rsidP="00BF6A2C">
            <w:pPr>
              <w:spacing w:after="0" w:line="240" w:lineRule="auto"/>
              <w:rPr>
                <w:rFonts w:ascii="Arial Narrow" w:eastAsia="Times New Roman" w:hAnsi="Arial Narrow" w:cs="Arial"/>
                <w:color w:val="000000"/>
                <w:lang w:eastAsia="es-ES"/>
              </w:rPr>
            </w:pPr>
            <w:r w:rsidRPr="00336BF7">
              <w:rPr>
                <w:rFonts w:ascii="Arial Narrow" w:hAnsi="Arial Narrow"/>
              </w:rPr>
              <w:t>La totalidad de las actividades se concluyeron entre el 01 y el 15 de mayo de 202</w:t>
            </w:r>
            <w:r w:rsidR="00FD1476">
              <w:rPr>
                <w:rFonts w:ascii="Arial Narrow" w:hAnsi="Arial Narrow"/>
              </w:rPr>
              <w:t>4</w:t>
            </w:r>
          </w:p>
        </w:tc>
      </w:tr>
      <w:tr w:rsidR="000B6496" w14:paraId="29BCE3B3" w14:textId="77777777" w:rsidTr="00BF6A2C">
        <w:trPr>
          <w:trHeight w:val="258"/>
        </w:trPr>
        <w:tc>
          <w:tcPr>
            <w:tcW w:w="1343" w:type="dxa"/>
            <w:vMerge/>
            <w:shd w:val="clear" w:color="auto" w:fill="9E237F"/>
            <w:vAlign w:val="center"/>
          </w:tcPr>
          <w:p w14:paraId="2150AFC7"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2F74286E"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163FD436" w14:textId="70098982" w:rsidR="000B6496" w:rsidRPr="00336BF7" w:rsidRDefault="000B6496" w:rsidP="00BF6A2C">
            <w:pPr>
              <w:spacing w:after="0" w:line="240" w:lineRule="auto"/>
              <w:rPr>
                <w:rFonts w:ascii="Arial Narrow" w:eastAsia="Times New Roman" w:hAnsi="Arial Narrow" w:cs="Arial"/>
                <w:color w:val="000000"/>
                <w:lang w:eastAsia="es-ES"/>
              </w:rPr>
            </w:pPr>
            <w:r w:rsidRPr="00336BF7">
              <w:rPr>
                <w:rFonts w:ascii="Arial Narrow" w:hAnsi="Arial Narrow"/>
              </w:rPr>
              <w:t>La totalidad de las actividades se concluyeron entre el 15 y el 31 de mayo de 202</w:t>
            </w:r>
            <w:r w:rsidR="00FD1476">
              <w:rPr>
                <w:rFonts w:ascii="Arial Narrow" w:hAnsi="Arial Narrow"/>
              </w:rPr>
              <w:t>4</w:t>
            </w:r>
          </w:p>
        </w:tc>
      </w:tr>
      <w:tr w:rsidR="000B6496" w14:paraId="789363D6" w14:textId="77777777" w:rsidTr="00BF6A2C">
        <w:trPr>
          <w:trHeight w:val="299"/>
        </w:trPr>
        <w:tc>
          <w:tcPr>
            <w:tcW w:w="1343" w:type="dxa"/>
            <w:vMerge w:val="restart"/>
            <w:shd w:val="clear" w:color="auto" w:fill="9E237F"/>
            <w:vAlign w:val="center"/>
          </w:tcPr>
          <w:p w14:paraId="4E7819D3" w14:textId="77777777" w:rsidR="000B6496" w:rsidRPr="0096360B" w:rsidRDefault="000B6496"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70839EA6"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046A2ED5" w14:textId="77777777" w:rsidR="000B6496" w:rsidRPr="0096360B" w:rsidRDefault="000B6496"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0B6496" w14:paraId="72D5C812" w14:textId="77777777" w:rsidTr="00BF6A2C">
        <w:trPr>
          <w:trHeight w:val="199"/>
        </w:trPr>
        <w:tc>
          <w:tcPr>
            <w:tcW w:w="1343" w:type="dxa"/>
            <w:vMerge/>
            <w:shd w:val="clear" w:color="auto" w:fill="9E237F"/>
            <w:vAlign w:val="center"/>
          </w:tcPr>
          <w:p w14:paraId="496A0D5D"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048F961C"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tcPr>
          <w:p w14:paraId="137E642D" w14:textId="77777777" w:rsidR="000B6496" w:rsidRPr="00336BF7" w:rsidRDefault="000B6496" w:rsidP="00BF6A2C">
            <w:pPr>
              <w:tabs>
                <w:tab w:val="left" w:pos="5876"/>
              </w:tabs>
              <w:spacing w:after="0" w:line="240" w:lineRule="auto"/>
              <w:jc w:val="center"/>
              <w:rPr>
                <w:rFonts w:ascii="Arial Narrow" w:eastAsia="Times New Roman" w:hAnsi="Arial Narrow" w:cs="Arial"/>
                <w:color w:val="000000"/>
                <w:lang w:eastAsia="es-ES"/>
              </w:rPr>
            </w:pPr>
            <w:r w:rsidRPr="00336BF7">
              <w:rPr>
                <w:rFonts w:ascii="Arial Narrow" w:hAnsi="Arial Narrow"/>
              </w:rPr>
              <w:t>70%</w:t>
            </w:r>
          </w:p>
        </w:tc>
      </w:tr>
      <w:tr w:rsidR="000B6496" w14:paraId="162BF22F" w14:textId="77777777" w:rsidTr="00BF6A2C">
        <w:trPr>
          <w:trHeight w:val="162"/>
        </w:trPr>
        <w:tc>
          <w:tcPr>
            <w:tcW w:w="1343" w:type="dxa"/>
            <w:vMerge/>
            <w:shd w:val="clear" w:color="auto" w:fill="9E237F"/>
            <w:vAlign w:val="center"/>
          </w:tcPr>
          <w:p w14:paraId="0E693D73"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76670F42"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6AC156CD" w14:textId="77777777" w:rsidR="000B6496" w:rsidRPr="00336BF7" w:rsidRDefault="000B6496" w:rsidP="00BF6A2C">
            <w:pPr>
              <w:spacing w:after="0" w:line="240" w:lineRule="auto"/>
              <w:rPr>
                <w:rFonts w:ascii="Arial Narrow" w:eastAsia="Times New Roman" w:hAnsi="Arial Narrow" w:cs="Arial"/>
              </w:rPr>
            </w:pPr>
            <w:r w:rsidRPr="00336BF7">
              <w:rPr>
                <w:rFonts w:ascii="Arial Narrow" w:hAnsi="Arial Narrow"/>
              </w:rPr>
              <w:t>Las 6 actividades cumplen con todos los criterios de eficiencia descritos en el apartado de observaciones.</w:t>
            </w:r>
          </w:p>
        </w:tc>
      </w:tr>
      <w:tr w:rsidR="000B6496" w14:paraId="40E5D2CC" w14:textId="77777777" w:rsidTr="00BF6A2C">
        <w:trPr>
          <w:trHeight w:val="180"/>
        </w:trPr>
        <w:tc>
          <w:tcPr>
            <w:tcW w:w="1343" w:type="dxa"/>
            <w:vMerge/>
            <w:shd w:val="clear" w:color="auto" w:fill="9E237F"/>
            <w:vAlign w:val="center"/>
          </w:tcPr>
          <w:p w14:paraId="2EF6A448"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47092244"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447468D0" w14:textId="77777777" w:rsidR="000B6496" w:rsidRPr="00336BF7" w:rsidRDefault="000B6496" w:rsidP="00BF6A2C">
            <w:pPr>
              <w:spacing w:after="0" w:line="240" w:lineRule="auto"/>
              <w:jc w:val="both"/>
              <w:rPr>
                <w:rFonts w:ascii="Arial Narrow" w:eastAsia="Times New Roman" w:hAnsi="Arial Narrow" w:cs="Arial"/>
              </w:rPr>
            </w:pPr>
            <w:r w:rsidRPr="00336BF7">
              <w:rPr>
                <w:rFonts w:ascii="Arial Narrow" w:hAnsi="Arial Narrow"/>
              </w:rPr>
              <w:t>Una de las actividades no cumple con los criterios de eficiencia definidos en el apartado de observaciones.</w:t>
            </w:r>
          </w:p>
        </w:tc>
      </w:tr>
      <w:tr w:rsidR="000B6496" w14:paraId="7732035A" w14:textId="77777777" w:rsidTr="00BF6A2C">
        <w:trPr>
          <w:trHeight w:val="199"/>
        </w:trPr>
        <w:tc>
          <w:tcPr>
            <w:tcW w:w="1343" w:type="dxa"/>
            <w:vMerge/>
            <w:tcBorders>
              <w:bottom w:val="single" w:sz="4" w:space="0" w:color="auto"/>
            </w:tcBorders>
            <w:shd w:val="clear" w:color="auto" w:fill="9E237F"/>
            <w:vAlign w:val="center"/>
          </w:tcPr>
          <w:p w14:paraId="4BD4B0C7" w14:textId="77777777" w:rsidR="000B6496" w:rsidRDefault="000B6496"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398EA5E0"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307E4536" w14:textId="77777777" w:rsidR="000B6496" w:rsidRPr="00336BF7" w:rsidRDefault="000B6496" w:rsidP="00BF6A2C">
            <w:pPr>
              <w:spacing w:after="0" w:line="240" w:lineRule="auto"/>
              <w:jc w:val="both"/>
              <w:rPr>
                <w:rFonts w:ascii="Arial Narrow" w:eastAsia="Times New Roman" w:hAnsi="Arial Narrow" w:cs="Arial"/>
              </w:rPr>
            </w:pPr>
            <w:r w:rsidRPr="00336BF7">
              <w:rPr>
                <w:rFonts w:ascii="Arial Narrow" w:hAnsi="Arial Narrow"/>
              </w:rPr>
              <w:t>Dos o más de las actividades no cumplen con los criterios de eficiencia definidos en el apartado de observaciones.</w:t>
            </w:r>
          </w:p>
        </w:tc>
      </w:tr>
      <w:tr w:rsidR="000B6496" w14:paraId="36C24DE4" w14:textId="77777777" w:rsidTr="00BF6A2C">
        <w:trPr>
          <w:trHeight w:val="540"/>
        </w:trPr>
        <w:tc>
          <w:tcPr>
            <w:tcW w:w="3036" w:type="dxa"/>
            <w:gridSpan w:val="2"/>
            <w:shd w:val="clear" w:color="auto" w:fill="9E237F"/>
            <w:noWrap/>
            <w:vAlign w:val="center"/>
          </w:tcPr>
          <w:p w14:paraId="54B7929F"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2180D294" w14:textId="77777777" w:rsidR="000B6496" w:rsidRPr="00336BF7"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1.</w:t>
            </w:r>
            <w:r w:rsidRPr="00336BF7">
              <w:rPr>
                <w:rFonts w:ascii="Arial Narrow" w:eastAsia="Times New Roman" w:hAnsi="Arial Narrow" w:cs="Arial"/>
                <w:color w:val="000000"/>
                <w:lang w:eastAsia="es-ES"/>
              </w:rPr>
              <w:tab/>
              <w:t xml:space="preserve">Elaborar un programa que contenga el tipo y nombre de la actividad, fecha, hora, lugar, objetivo y etapas de la actividad, duración, público a quien va dirigido, material a utilizar e integrantes del Comité que participarán, y cualquier otra información particular o necesaria de cada una. (Formato será proporcionado por la </w:t>
            </w:r>
            <w:proofErr w:type="spellStart"/>
            <w:r w:rsidRPr="00336BF7">
              <w:rPr>
                <w:rFonts w:ascii="Arial Narrow" w:eastAsia="Times New Roman" w:hAnsi="Arial Narrow" w:cs="Arial"/>
                <w:color w:val="000000"/>
                <w:lang w:eastAsia="es-ES"/>
              </w:rPr>
              <w:t>DEECyPC</w:t>
            </w:r>
            <w:proofErr w:type="spellEnd"/>
            <w:r w:rsidRPr="00336BF7">
              <w:rPr>
                <w:rFonts w:ascii="Arial Narrow" w:eastAsia="Times New Roman" w:hAnsi="Arial Narrow" w:cs="Arial"/>
                <w:color w:val="000000"/>
                <w:lang w:eastAsia="es-ES"/>
              </w:rPr>
              <w:t>).</w:t>
            </w:r>
          </w:p>
          <w:p w14:paraId="661B320F" w14:textId="77777777" w:rsidR="000B6496" w:rsidRPr="00336BF7"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2.</w:t>
            </w:r>
            <w:r w:rsidRPr="00336BF7">
              <w:rPr>
                <w:rFonts w:ascii="Arial Narrow" w:eastAsia="Times New Roman" w:hAnsi="Arial Narrow" w:cs="Arial"/>
                <w:color w:val="000000"/>
                <w:lang w:eastAsia="es-ES"/>
              </w:rPr>
              <w:tab/>
              <w:t xml:space="preserve">Las actividades deberán estar dirigidas a grupos diversos de la población, que se encuentren en el rango de edad para ejercer su voto por primera vez y en adelante. </w:t>
            </w:r>
          </w:p>
          <w:p w14:paraId="3C5C4F6D" w14:textId="77777777" w:rsidR="000B6496" w:rsidRPr="00336BF7"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3.</w:t>
            </w:r>
            <w:r w:rsidRPr="00336BF7">
              <w:rPr>
                <w:rFonts w:ascii="Arial Narrow" w:eastAsia="Times New Roman" w:hAnsi="Arial Narrow" w:cs="Arial"/>
                <w:color w:val="000000"/>
                <w:lang w:eastAsia="es-ES"/>
              </w:rPr>
              <w:tab/>
              <w:t>En cada actividad se requiere una asistencia mínima de 10 personas.</w:t>
            </w:r>
          </w:p>
          <w:p w14:paraId="3C5FEA9B" w14:textId="77777777" w:rsidR="000B6496" w:rsidRPr="00336BF7"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4.</w:t>
            </w:r>
            <w:r w:rsidRPr="00336BF7">
              <w:rPr>
                <w:rFonts w:ascii="Arial Narrow" w:eastAsia="Times New Roman" w:hAnsi="Arial Narrow" w:cs="Arial"/>
                <w:color w:val="000000"/>
                <w:lang w:eastAsia="es-ES"/>
              </w:rPr>
              <w:tab/>
              <w:t>Se deberán realizar 1 o 2 por mes, considerando que deben cubrirse un total de 6 en el periodo de enero a mayo de 2024.</w:t>
            </w:r>
          </w:p>
          <w:p w14:paraId="46B80643" w14:textId="77777777" w:rsidR="000B6496" w:rsidRPr="00336BF7"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5.</w:t>
            </w:r>
            <w:r w:rsidRPr="00336BF7">
              <w:rPr>
                <w:rFonts w:ascii="Arial Narrow" w:eastAsia="Times New Roman" w:hAnsi="Arial Narrow" w:cs="Arial"/>
                <w:color w:val="000000"/>
                <w:lang w:eastAsia="es-ES"/>
              </w:rPr>
              <w:tab/>
              <w:t xml:space="preserve">Elaborar un informe de cada una de las actividades que deberá enviarse a más tardar 3 días después de concluida la misma (Formato será proporcionado por la </w:t>
            </w:r>
            <w:proofErr w:type="spellStart"/>
            <w:r w:rsidRPr="00336BF7">
              <w:rPr>
                <w:rFonts w:ascii="Arial Narrow" w:eastAsia="Times New Roman" w:hAnsi="Arial Narrow" w:cs="Arial"/>
                <w:color w:val="000000"/>
                <w:lang w:eastAsia="es-ES"/>
              </w:rPr>
              <w:t>DEECyPC</w:t>
            </w:r>
            <w:proofErr w:type="spellEnd"/>
            <w:r w:rsidRPr="00336BF7">
              <w:rPr>
                <w:rFonts w:ascii="Arial Narrow" w:eastAsia="Times New Roman" w:hAnsi="Arial Narrow" w:cs="Arial"/>
                <w:color w:val="000000"/>
                <w:lang w:eastAsia="es-ES"/>
              </w:rPr>
              <w:t>).</w:t>
            </w:r>
          </w:p>
          <w:p w14:paraId="1CD51CE5" w14:textId="77777777" w:rsidR="000B6496" w:rsidRDefault="000B6496" w:rsidP="00BF6A2C">
            <w:pPr>
              <w:spacing w:after="0" w:line="240" w:lineRule="auto"/>
              <w:ind w:left="370" w:hanging="284"/>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6.</w:t>
            </w:r>
            <w:r w:rsidRPr="00336BF7">
              <w:rPr>
                <w:rFonts w:ascii="Arial Narrow" w:eastAsia="Times New Roman" w:hAnsi="Arial Narrow" w:cs="Arial"/>
                <w:color w:val="000000"/>
                <w:lang w:eastAsia="es-ES"/>
              </w:rPr>
              <w:tab/>
              <w:t>Los informes contendrán una descripción textual del desarrollo del evento y como mínimo 3 o máximo 6 fotos que reflejen el número total de asistentes y su participación o interacción con el personal del Comité y el uso del material que se haya señalado en el programa, y como anexos los testigos del material, en su caso, y la lista de asistencia.</w:t>
            </w:r>
          </w:p>
        </w:tc>
      </w:tr>
      <w:tr w:rsidR="000B6496" w14:paraId="78A7356A" w14:textId="77777777" w:rsidTr="00BF6A2C">
        <w:trPr>
          <w:trHeight w:val="534"/>
        </w:trPr>
        <w:tc>
          <w:tcPr>
            <w:tcW w:w="3036" w:type="dxa"/>
            <w:gridSpan w:val="2"/>
            <w:shd w:val="clear" w:color="auto" w:fill="9E237F"/>
            <w:vAlign w:val="center"/>
          </w:tcPr>
          <w:p w14:paraId="5732EF5B"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5815537E" w14:textId="77777777" w:rsidR="000B6496" w:rsidRPr="00336BF7" w:rsidRDefault="000B6496" w:rsidP="00BF6A2C">
            <w:pPr>
              <w:spacing w:after="0" w:line="240" w:lineRule="auto"/>
              <w:ind w:left="370" w:hanging="370"/>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1.</w:t>
            </w:r>
            <w:r w:rsidRPr="00336BF7">
              <w:rPr>
                <w:rFonts w:ascii="Arial Narrow" w:eastAsia="Times New Roman" w:hAnsi="Arial Narrow" w:cs="Arial"/>
                <w:color w:val="000000"/>
                <w:lang w:eastAsia="es-ES"/>
              </w:rPr>
              <w:tab/>
              <w:t>Programa de la actividad</w:t>
            </w:r>
          </w:p>
          <w:p w14:paraId="4530F605" w14:textId="77777777" w:rsidR="000B6496" w:rsidRPr="00336BF7" w:rsidRDefault="000B6496" w:rsidP="00BF6A2C">
            <w:pPr>
              <w:spacing w:after="0" w:line="240" w:lineRule="auto"/>
              <w:ind w:left="370" w:hanging="370"/>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2.</w:t>
            </w:r>
            <w:r w:rsidRPr="00336BF7">
              <w:rPr>
                <w:rFonts w:ascii="Arial Narrow" w:eastAsia="Times New Roman" w:hAnsi="Arial Narrow" w:cs="Arial"/>
                <w:color w:val="000000"/>
                <w:lang w:eastAsia="es-ES"/>
              </w:rPr>
              <w:tab/>
              <w:t>Informe de la actividad (Formato y anexos)</w:t>
            </w:r>
          </w:p>
          <w:p w14:paraId="025AF137" w14:textId="77777777" w:rsidR="000B6496" w:rsidRPr="00336BF7" w:rsidRDefault="000B6496" w:rsidP="00BF6A2C">
            <w:pPr>
              <w:spacing w:after="0" w:line="240" w:lineRule="auto"/>
              <w:ind w:left="370" w:hanging="370"/>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3.</w:t>
            </w:r>
            <w:r w:rsidRPr="00336BF7">
              <w:rPr>
                <w:rFonts w:ascii="Arial Narrow" w:eastAsia="Times New Roman" w:hAnsi="Arial Narrow" w:cs="Arial"/>
                <w:color w:val="000000"/>
                <w:lang w:eastAsia="es-ES"/>
              </w:rPr>
              <w:tab/>
              <w:t xml:space="preserve">Oficios y/o correos de gestión firmados por el o la </w:t>
            </w:r>
            <w:proofErr w:type="spellStart"/>
            <w:r w:rsidRPr="00336BF7">
              <w:rPr>
                <w:rFonts w:ascii="Arial Narrow" w:eastAsia="Times New Roman" w:hAnsi="Arial Narrow" w:cs="Arial"/>
                <w:color w:val="000000"/>
                <w:lang w:eastAsia="es-ES"/>
              </w:rPr>
              <w:t>VCEyEC</w:t>
            </w:r>
            <w:proofErr w:type="spellEnd"/>
            <w:r w:rsidRPr="00336BF7">
              <w:rPr>
                <w:rFonts w:ascii="Arial Narrow" w:eastAsia="Times New Roman" w:hAnsi="Arial Narrow" w:cs="Arial"/>
                <w:color w:val="000000"/>
                <w:lang w:eastAsia="es-ES"/>
              </w:rPr>
              <w:t xml:space="preserve"> dirigidos a instituciones educativas del rango de edad solicitados, organizaciones, grupos, etc.</w:t>
            </w:r>
          </w:p>
          <w:p w14:paraId="75E484D2" w14:textId="77777777" w:rsidR="000B6496" w:rsidRPr="00336BF7" w:rsidRDefault="000B6496" w:rsidP="00BF6A2C">
            <w:pPr>
              <w:spacing w:after="0" w:line="240" w:lineRule="auto"/>
              <w:ind w:left="370" w:hanging="370"/>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4.</w:t>
            </w:r>
            <w:r w:rsidRPr="00336BF7">
              <w:rPr>
                <w:rFonts w:ascii="Arial Narrow" w:eastAsia="Times New Roman" w:hAnsi="Arial Narrow" w:cs="Arial"/>
                <w:color w:val="000000"/>
                <w:lang w:eastAsia="es-ES"/>
              </w:rPr>
              <w:tab/>
              <w:t>Testigos del material producido o adquirido para la actividad.</w:t>
            </w:r>
          </w:p>
          <w:p w14:paraId="5AC8752F" w14:textId="77777777" w:rsidR="000B6496" w:rsidRPr="00995926" w:rsidRDefault="000B6496" w:rsidP="00BF6A2C">
            <w:pPr>
              <w:spacing w:after="0" w:line="240" w:lineRule="auto"/>
              <w:ind w:left="370" w:hanging="370"/>
              <w:jc w:val="both"/>
              <w:rPr>
                <w:rFonts w:ascii="Arial Narrow" w:eastAsia="Times New Roman" w:hAnsi="Arial Narrow" w:cs="Arial"/>
                <w:color w:val="000000"/>
                <w:lang w:eastAsia="es-ES"/>
              </w:rPr>
            </w:pPr>
            <w:r w:rsidRPr="00336BF7">
              <w:rPr>
                <w:rFonts w:ascii="Arial Narrow" w:eastAsia="Times New Roman" w:hAnsi="Arial Narrow" w:cs="Arial"/>
                <w:color w:val="000000"/>
                <w:lang w:eastAsia="es-ES"/>
              </w:rPr>
              <w:t>5.</w:t>
            </w:r>
            <w:r w:rsidRPr="00336BF7">
              <w:rPr>
                <w:rFonts w:ascii="Arial Narrow" w:eastAsia="Times New Roman" w:hAnsi="Arial Narrow" w:cs="Arial"/>
                <w:color w:val="000000"/>
                <w:lang w:eastAsia="es-ES"/>
              </w:rPr>
              <w:tab/>
              <w:t>Lista de asistencia.</w:t>
            </w:r>
          </w:p>
          <w:p w14:paraId="57447772" w14:textId="77777777" w:rsidR="000B6496" w:rsidRPr="00995926" w:rsidRDefault="000B6496" w:rsidP="00BF6A2C">
            <w:pPr>
              <w:spacing w:after="0" w:line="240" w:lineRule="auto"/>
              <w:ind w:left="370" w:hanging="370"/>
              <w:jc w:val="both"/>
              <w:rPr>
                <w:rFonts w:ascii="Arial Narrow" w:eastAsia="Times New Roman" w:hAnsi="Arial Narrow" w:cs="Arial"/>
                <w:color w:val="000000"/>
                <w:lang w:eastAsia="es-ES"/>
              </w:rPr>
            </w:pPr>
          </w:p>
        </w:tc>
      </w:tr>
    </w:tbl>
    <w:p w14:paraId="1AA7A87A" w14:textId="77777777" w:rsidR="00FA6164" w:rsidRDefault="00FA6164"/>
    <w:p w14:paraId="1A98E373" w14:textId="77777777" w:rsidR="00FA6164" w:rsidRDefault="00FA6164"/>
    <w:p w14:paraId="6873249C" w14:textId="77777777" w:rsidR="00FB44B5" w:rsidRDefault="00FB44B5"/>
    <w:p w14:paraId="3D026E29" w14:textId="77777777" w:rsidR="00FB44B5" w:rsidRDefault="00FB44B5"/>
    <w:p w14:paraId="064948D4" w14:textId="77777777" w:rsidR="00FB44B5" w:rsidRDefault="00FB44B5"/>
    <w:tbl>
      <w:tblPr>
        <w:tblW w:w="1070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93"/>
        <w:gridCol w:w="2735"/>
        <w:gridCol w:w="2397"/>
        <w:gridCol w:w="2537"/>
      </w:tblGrid>
      <w:tr w:rsidR="000B6496" w14:paraId="59E3F9F8" w14:textId="77777777" w:rsidTr="00BF6A2C">
        <w:trPr>
          <w:trHeight w:val="482"/>
        </w:trPr>
        <w:tc>
          <w:tcPr>
            <w:tcW w:w="1343" w:type="dxa"/>
            <w:vMerge w:val="restart"/>
            <w:shd w:val="clear" w:color="auto" w:fill="9E237F"/>
            <w:vAlign w:val="center"/>
          </w:tcPr>
          <w:p w14:paraId="3E7E2482"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Identificador de la meta</w:t>
            </w:r>
          </w:p>
        </w:tc>
        <w:tc>
          <w:tcPr>
            <w:tcW w:w="1693" w:type="dxa"/>
            <w:shd w:val="clear" w:color="auto" w:fill="D9D9D9" w:themeFill="background1" w:themeFillShade="D9"/>
            <w:vAlign w:val="center"/>
          </w:tcPr>
          <w:p w14:paraId="084B67DF"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Cargo/Puesto a evaluar</w:t>
            </w:r>
          </w:p>
        </w:tc>
        <w:tc>
          <w:tcPr>
            <w:tcW w:w="7669" w:type="dxa"/>
            <w:gridSpan w:val="3"/>
            <w:shd w:val="clear" w:color="auto" w:fill="auto"/>
            <w:vAlign w:val="center"/>
          </w:tcPr>
          <w:p w14:paraId="4FDC84EB" w14:textId="77777777" w:rsidR="000B6496" w:rsidRPr="000B6496" w:rsidRDefault="000B6496" w:rsidP="00BF6A2C">
            <w:pPr>
              <w:spacing w:after="0" w:line="240" w:lineRule="auto"/>
              <w:jc w:val="center"/>
              <w:rPr>
                <w:rFonts w:ascii="Arial Narrow" w:eastAsia="Times New Roman" w:hAnsi="Arial Narrow" w:cs="Arial"/>
                <w:b/>
                <w:bCs/>
                <w:lang w:eastAsia="es-ES"/>
              </w:rPr>
            </w:pPr>
            <w:r w:rsidRPr="000B6496">
              <w:rPr>
                <w:rFonts w:ascii="Arial Narrow" w:eastAsia="Times New Roman" w:hAnsi="Arial Narrow" w:cs="Arial"/>
                <w:b/>
                <w:bCs/>
                <w:lang w:eastAsia="es-ES"/>
              </w:rPr>
              <w:t>Vocales de Capacitación Electoral y Educación Cívica de los Comités Distritales y Municipales</w:t>
            </w:r>
          </w:p>
        </w:tc>
      </w:tr>
      <w:tr w:rsidR="000B6496" w14:paraId="5638D359" w14:textId="77777777" w:rsidTr="00BF6A2C">
        <w:trPr>
          <w:trHeight w:val="675"/>
        </w:trPr>
        <w:tc>
          <w:tcPr>
            <w:tcW w:w="1343" w:type="dxa"/>
            <w:vMerge/>
            <w:shd w:val="clear" w:color="auto" w:fill="9E237F"/>
            <w:vAlign w:val="center"/>
          </w:tcPr>
          <w:p w14:paraId="19F98DB1"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15BD76AD"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Puesto que evalúa la meta</w:t>
            </w:r>
          </w:p>
        </w:tc>
        <w:tc>
          <w:tcPr>
            <w:tcW w:w="2735" w:type="dxa"/>
            <w:shd w:val="clear" w:color="auto" w:fill="auto"/>
            <w:vAlign w:val="center"/>
          </w:tcPr>
          <w:p w14:paraId="207E873E" w14:textId="77777777" w:rsidR="000B6496" w:rsidRDefault="000B6496" w:rsidP="00BF6A2C">
            <w:pPr>
              <w:spacing w:after="0" w:line="240" w:lineRule="auto"/>
              <w:jc w:val="center"/>
              <w:rPr>
                <w:rFonts w:ascii="Arial Narrow" w:eastAsia="Times New Roman" w:hAnsi="Arial Narrow" w:cs="Arial"/>
              </w:rPr>
            </w:pPr>
            <w:r w:rsidRPr="00D20055">
              <w:rPr>
                <w:rFonts w:ascii="Arial Narrow" w:eastAsia="Times New Roman" w:hAnsi="Arial Narrow" w:cs="Arial"/>
              </w:rPr>
              <w:t xml:space="preserve">Coordinación de Educación Cívica de la </w:t>
            </w:r>
            <w:proofErr w:type="spellStart"/>
            <w:r w:rsidRPr="00D20055">
              <w:rPr>
                <w:rFonts w:ascii="Arial Narrow" w:eastAsia="Times New Roman" w:hAnsi="Arial Narrow" w:cs="Arial"/>
              </w:rPr>
              <w:t>DEECyPC</w:t>
            </w:r>
            <w:proofErr w:type="spellEnd"/>
          </w:p>
        </w:tc>
        <w:tc>
          <w:tcPr>
            <w:tcW w:w="2397" w:type="dxa"/>
            <w:shd w:val="clear" w:color="auto" w:fill="D9D9D9" w:themeFill="background1" w:themeFillShade="D9"/>
            <w:vAlign w:val="center"/>
          </w:tcPr>
          <w:p w14:paraId="31171870"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Área ejecutiva que propone la meta</w:t>
            </w:r>
          </w:p>
        </w:tc>
        <w:tc>
          <w:tcPr>
            <w:tcW w:w="2537" w:type="dxa"/>
            <w:vAlign w:val="center"/>
          </w:tcPr>
          <w:p w14:paraId="5E113C07" w14:textId="77777777" w:rsidR="000B6496" w:rsidRDefault="000B6496" w:rsidP="00BF6A2C">
            <w:pPr>
              <w:spacing w:after="0" w:line="240" w:lineRule="auto"/>
              <w:jc w:val="center"/>
              <w:rPr>
                <w:rFonts w:ascii="Arial Narrow" w:eastAsia="Times New Roman" w:hAnsi="Arial Narrow" w:cs="Arial"/>
                <w:lang w:eastAsia="es-ES"/>
              </w:rPr>
            </w:pPr>
            <w:proofErr w:type="spellStart"/>
            <w:r w:rsidRPr="0060720D">
              <w:rPr>
                <w:rFonts w:ascii="Arial Narrow" w:eastAsia="Times New Roman" w:hAnsi="Arial Narrow" w:cs="Arial"/>
                <w:lang w:eastAsia="es-ES"/>
              </w:rPr>
              <w:t>DEECyPC</w:t>
            </w:r>
            <w:proofErr w:type="spellEnd"/>
          </w:p>
        </w:tc>
      </w:tr>
      <w:tr w:rsidR="000B6496" w14:paraId="78E057C6" w14:textId="77777777" w:rsidTr="00BF6A2C">
        <w:trPr>
          <w:trHeight w:val="542"/>
        </w:trPr>
        <w:tc>
          <w:tcPr>
            <w:tcW w:w="1343" w:type="dxa"/>
            <w:vMerge/>
            <w:shd w:val="clear" w:color="auto" w:fill="9E237F"/>
            <w:vAlign w:val="center"/>
          </w:tcPr>
          <w:p w14:paraId="5D10F25E"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E2EF5B5"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Número de la meta</w:t>
            </w:r>
          </w:p>
        </w:tc>
        <w:tc>
          <w:tcPr>
            <w:tcW w:w="2735" w:type="dxa"/>
            <w:shd w:val="clear" w:color="auto" w:fill="auto"/>
            <w:vAlign w:val="center"/>
          </w:tcPr>
          <w:p w14:paraId="1A9520BC" w14:textId="32EFC608" w:rsidR="000B6496" w:rsidRPr="000B6496" w:rsidRDefault="000B6496" w:rsidP="00BF6A2C">
            <w:pPr>
              <w:spacing w:after="0" w:line="240" w:lineRule="auto"/>
              <w:jc w:val="center"/>
              <w:rPr>
                <w:rFonts w:ascii="Arial Narrow" w:eastAsia="Times New Roman" w:hAnsi="Arial Narrow" w:cs="Arial"/>
                <w:b/>
                <w:bCs/>
                <w:color w:val="000000"/>
                <w:sz w:val="28"/>
                <w:szCs w:val="28"/>
                <w:lang w:eastAsia="es-ES"/>
              </w:rPr>
            </w:pPr>
            <w:r w:rsidRPr="000B6496">
              <w:rPr>
                <w:rFonts w:ascii="Arial Narrow" w:eastAsia="Times New Roman" w:hAnsi="Arial Narrow" w:cs="Arial"/>
                <w:b/>
                <w:bCs/>
                <w:color w:val="000000"/>
                <w:sz w:val="28"/>
                <w:szCs w:val="28"/>
                <w:lang w:eastAsia="es-ES"/>
              </w:rPr>
              <w:t>8</w:t>
            </w:r>
          </w:p>
        </w:tc>
        <w:tc>
          <w:tcPr>
            <w:tcW w:w="2397" w:type="dxa"/>
            <w:shd w:val="clear" w:color="auto" w:fill="D9D9D9" w:themeFill="background1" w:themeFillShade="D9"/>
            <w:vAlign w:val="center"/>
          </w:tcPr>
          <w:p w14:paraId="66158910"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Referencia a la Planeación Institucional</w:t>
            </w:r>
          </w:p>
        </w:tc>
        <w:tc>
          <w:tcPr>
            <w:tcW w:w="2537" w:type="dxa"/>
            <w:shd w:val="clear" w:color="auto" w:fill="auto"/>
            <w:vAlign w:val="center"/>
          </w:tcPr>
          <w:p w14:paraId="63381090" w14:textId="77777777" w:rsidR="000B6496" w:rsidRDefault="000B6496" w:rsidP="00BF6A2C">
            <w:pPr>
              <w:spacing w:after="0" w:line="240" w:lineRule="auto"/>
              <w:jc w:val="center"/>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POA</w:t>
            </w:r>
          </w:p>
        </w:tc>
      </w:tr>
      <w:tr w:rsidR="000B6496" w14:paraId="63A875BB" w14:textId="77777777" w:rsidTr="00BF6A2C">
        <w:trPr>
          <w:cantSplit/>
          <w:trHeight w:val="655"/>
        </w:trPr>
        <w:tc>
          <w:tcPr>
            <w:tcW w:w="1343" w:type="dxa"/>
            <w:shd w:val="clear" w:color="auto" w:fill="9E237F"/>
            <w:noWrap/>
            <w:vAlign w:val="center"/>
          </w:tcPr>
          <w:p w14:paraId="5194439C"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Meta</w:t>
            </w:r>
          </w:p>
        </w:tc>
        <w:tc>
          <w:tcPr>
            <w:tcW w:w="1693" w:type="dxa"/>
            <w:shd w:val="clear" w:color="auto" w:fill="D9D9D9" w:themeFill="background1" w:themeFillShade="D9"/>
            <w:vAlign w:val="center"/>
          </w:tcPr>
          <w:p w14:paraId="3FF29B1A"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Descripción de la meta</w:t>
            </w:r>
          </w:p>
        </w:tc>
        <w:tc>
          <w:tcPr>
            <w:tcW w:w="7669" w:type="dxa"/>
            <w:gridSpan w:val="3"/>
            <w:shd w:val="clear" w:color="auto" w:fill="auto"/>
            <w:vAlign w:val="center"/>
          </w:tcPr>
          <w:p w14:paraId="59350FB5" w14:textId="77777777" w:rsidR="000B6496" w:rsidRDefault="000B6496" w:rsidP="00BF6A2C">
            <w:pPr>
              <w:spacing w:after="0" w:line="240" w:lineRule="auto"/>
              <w:jc w:val="center"/>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Cumplir con el procedimiento de reclutamiento, selección y contratación de Supervisores/as Electorales Locales (SEL) y Capacitadores/as Asistentes Electorales Locales (CAEL)</w:t>
            </w:r>
            <w:r>
              <w:rPr>
                <w:rFonts w:ascii="Arial Narrow" w:eastAsia="Times New Roman" w:hAnsi="Arial Narrow" w:cs="Arial"/>
                <w:color w:val="000000"/>
                <w:lang w:eastAsia="es-ES"/>
              </w:rPr>
              <w:t>.</w:t>
            </w:r>
          </w:p>
        </w:tc>
      </w:tr>
      <w:tr w:rsidR="000B6496" w14:paraId="08F68218" w14:textId="77777777" w:rsidTr="00BF6A2C">
        <w:trPr>
          <w:trHeight w:val="392"/>
        </w:trPr>
        <w:tc>
          <w:tcPr>
            <w:tcW w:w="1343" w:type="dxa"/>
            <w:shd w:val="clear" w:color="auto" w:fill="9E237F"/>
            <w:noWrap/>
            <w:vAlign w:val="center"/>
          </w:tcPr>
          <w:p w14:paraId="50B9851D"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Periodo de ejecución</w:t>
            </w:r>
          </w:p>
        </w:tc>
        <w:tc>
          <w:tcPr>
            <w:tcW w:w="1693" w:type="dxa"/>
            <w:shd w:val="clear" w:color="auto" w:fill="D9D9D9" w:themeFill="background1" w:themeFillShade="D9"/>
            <w:vAlign w:val="center"/>
          </w:tcPr>
          <w:p w14:paraId="10F4534F" w14:textId="583CBD02" w:rsidR="000B6496" w:rsidRDefault="000B6496" w:rsidP="00FB44B5">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Fecha de inicio de la meta</w:t>
            </w:r>
          </w:p>
        </w:tc>
        <w:tc>
          <w:tcPr>
            <w:tcW w:w="2735" w:type="dxa"/>
            <w:shd w:val="clear" w:color="auto" w:fill="auto"/>
            <w:vAlign w:val="center"/>
          </w:tcPr>
          <w:p w14:paraId="082CC1F6" w14:textId="77777777" w:rsidR="000B6496" w:rsidRDefault="000B6496" w:rsidP="00BF6A2C">
            <w:pPr>
              <w:spacing w:after="0" w:line="240" w:lineRule="auto"/>
              <w:jc w:val="center"/>
              <w:rPr>
                <w:rFonts w:ascii="Arial Narrow" w:eastAsia="Times New Roman" w:hAnsi="Arial Narrow" w:cs="Arial"/>
              </w:rPr>
            </w:pPr>
            <w:r w:rsidRPr="00D20055">
              <w:rPr>
                <w:rFonts w:ascii="Arial Narrow" w:eastAsia="Times New Roman" w:hAnsi="Arial Narrow" w:cs="Arial"/>
              </w:rPr>
              <w:t>18/03/2024</w:t>
            </w:r>
          </w:p>
        </w:tc>
        <w:tc>
          <w:tcPr>
            <w:tcW w:w="2397" w:type="dxa"/>
            <w:shd w:val="clear" w:color="auto" w:fill="D9D9D9" w:themeFill="background1" w:themeFillShade="D9"/>
            <w:vAlign w:val="center"/>
          </w:tcPr>
          <w:p w14:paraId="4EE989B7" w14:textId="53F44886" w:rsidR="000B6496" w:rsidRPr="00036DF6" w:rsidRDefault="000B6496" w:rsidP="00FB44B5">
            <w:pPr>
              <w:shd w:val="clear" w:color="auto" w:fill="F2F2F2" w:themeFill="background1" w:themeFillShade="F2"/>
              <w:spacing w:after="0" w:line="240" w:lineRule="auto"/>
              <w:jc w:val="center"/>
              <w:rPr>
                <w:rFonts w:ascii="Arial Narrow" w:eastAsia="Times New Roman" w:hAnsi="Arial Narrow" w:cs="Arial"/>
              </w:rPr>
            </w:pPr>
            <w:r w:rsidRPr="00036DF6">
              <w:rPr>
                <w:rFonts w:ascii="Arial Narrow" w:eastAsia="Times New Roman" w:hAnsi="Arial Narrow" w:cs="Arial"/>
              </w:rPr>
              <w:t>Fecha de término de la meta</w:t>
            </w:r>
          </w:p>
        </w:tc>
        <w:tc>
          <w:tcPr>
            <w:tcW w:w="2537" w:type="dxa"/>
            <w:shd w:val="clear" w:color="auto" w:fill="FFFFFF" w:themeFill="background1"/>
            <w:vAlign w:val="center"/>
          </w:tcPr>
          <w:p w14:paraId="705506E5" w14:textId="77777777" w:rsidR="000B6496" w:rsidRPr="0096360B" w:rsidRDefault="000B6496" w:rsidP="00BF6A2C">
            <w:pPr>
              <w:spacing w:after="0" w:line="240" w:lineRule="auto"/>
              <w:jc w:val="center"/>
              <w:rPr>
                <w:rFonts w:ascii="Arial Narrow" w:eastAsia="Times New Roman" w:hAnsi="Arial Narrow" w:cs="Arial"/>
              </w:rPr>
            </w:pPr>
            <w:r w:rsidRPr="00D20055">
              <w:rPr>
                <w:rFonts w:ascii="Arial Narrow" w:eastAsia="Times New Roman" w:hAnsi="Arial Narrow" w:cs="Arial"/>
              </w:rPr>
              <w:t>16/06/2024</w:t>
            </w:r>
          </w:p>
        </w:tc>
      </w:tr>
      <w:tr w:rsidR="000B6496" w14:paraId="37C551EA" w14:textId="77777777" w:rsidTr="00BF6A2C">
        <w:trPr>
          <w:trHeight w:val="314"/>
        </w:trPr>
        <w:tc>
          <w:tcPr>
            <w:tcW w:w="3036" w:type="dxa"/>
            <w:gridSpan w:val="2"/>
            <w:shd w:val="clear" w:color="auto" w:fill="D9D9D9" w:themeFill="background1" w:themeFillShade="D9"/>
            <w:noWrap/>
            <w:vAlign w:val="center"/>
          </w:tcPr>
          <w:p w14:paraId="73E992C8"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Nivel esperado</w:t>
            </w:r>
          </w:p>
        </w:tc>
        <w:tc>
          <w:tcPr>
            <w:tcW w:w="7669" w:type="dxa"/>
            <w:gridSpan w:val="3"/>
            <w:shd w:val="clear" w:color="auto" w:fill="auto"/>
            <w:vAlign w:val="center"/>
          </w:tcPr>
          <w:p w14:paraId="62B0E81B" w14:textId="77777777" w:rsidR="000B6496" w:rsidRDefault="000B6496" w:rsidP="00BF6A2C">
            <w:pPr>
              <w:spacing w:after="0" w:line="240" w:lineRule="exact"/>
              <w:jc w:val="center"/>
              <w:rPr>
                <w:rFonts w:ascii="Arial Narrow" w:eastAsia="Times New Roman" w:hAnsi="Arial Narrow" w:cs="Arial"/>
              </w:rPr>
            </w:pPr>
            <w:r>
              <w:rPr>
                <w:rFonts w:ascii="Arial Narrow" w:eastAsia="Times New Roman" w:hAnsi="Arial Narrow" w:cs="Arial"/>
              </w:rPr>
              <w:t>100%</w:t>
            </w:r>
          </w:p>
        </w:tc>
      </w:tr>
      <w:tr w:rsidR="000B6496" w14:paraId="1CCA71FC" w14:textId="77777777" w:rsidTr="00BF6A2C">
        <w:trPr>
          <w:trHeight w:val="439"/>
        </w:trPr>
        <w:tc>
          <w:tcPr>
            <w:tcW w:w="3036" w:type="dxa"/>
            <w:gridSpan w:val="2"/>
            <w:shd w:val="clear" w:color="auto" w:fill="D9D9D9" w:themeFill="background1" w:themeFillShade="D9"/>
            <w:vAlign w:val="center"/>
          </w:tcPr>
          <w:p w14:paraId="27E44C62" w14:textId="77777777" w:rsidR="000B6496" w:rsidRPr="00036DF6" w:rsidRDefault="000B6496" w:rsidP="00BF6A2C">
            <w:pPr>
              <w:spacing w:after="0" w:line="240" w:lineRule="auto"/>
              <w:jc w:val="center"/>
              <w:rPr>
                <w:rFonts w:ascii="Arial Narrow" w:eastAsia="Times New Roman" w:hAnsi="Arial Narrow" w:cs="Arial"/>
                <w:color w:val="000000"/>
              </w:rPr>
            </w:pPr>
            <w:r w:rsidRPr="00036DF6">
              <w:rPr>
                <w:rFonts w:ascii="Arial Narrow" w:eastAsia="Times New Roman" w:hAnsi="Arial Narrow" w:cs="Arial"/>
                <w:color w:val="000000"/>
              </w:rPr>
              <w:t>Unidad de medida del nivel esperado</w:t>
            </w:r>
          </w:p>
        </w:tc>
        <w:tc>
          <w:tcPr>
            <w:tcW w:w="7669" w:type="dxa"/>
            <w:gridSpan w:val="3"/>
            <w:shd w:val="clear" w:color="auto" w:fill="auto"/>
            <w:vAlign w:val="center"/>
          </w:tcPr>
          <w:p w14:paraId="7C53254A" w14:textId="77777777" w:rsidR="000B6496" w:rsidRDefault="000B6496" w:rsidP="00BF6A2C">
            <w:pPr>
              <w:spacing w:after="0" w:line="240" w:lineRule="exact"/>
              <w:jc w:val="center"/>
              <w:rPr>
                <w:rFonts w:ascii="Arial Narrow" w:eastAsia="Times New Roman" w:hAnsi="Arial Narrow" w:cs="Arial"/>
              </w:rPr>
            </w:pPr>
            <w:r w:rsidRPr="00D20055">
              <w:rPr>
                <w:rFonts w:ascii="Arial Narrow" w:eastAsia="Times New Roman" w:hAnsi="Arial Narrow" w:cs="Arial"/>
              </w:rPr>
              <w:t>1 procedimiento</w:t>
            </w:r>
          </w:p>
        </w:tc>
      </w:tr>
      <w:tr w:rsidR="000B6496" w14:paraId="18D614CF" w14:textId="77777777" w:rsidTr="00BF6A2C">
        <w:trPr>
          <w:trHeight w:val="189"/>
        </w:trPr>
        <w:tc>
          <w:tcPr>
            <w:tcW w:w="1343" w:type="dxa"/>
            <w:vMerge w:val="restart"/>
            <w:shd w:val="clear" w:color="auto" w:fill="9E237F"/>
            <w:noWrap/>
            <w:vAlign w:val="center"/>
          </w:tcPr>
          <w:p w14:paraId="1D838BD1"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Eficacia</w:t>
            </w:r>
          </w:p>
        </w:tc>
        <w:tc>
          <w:tcPr>
            <w:tcW w:w="9362" w:type="dxa"/>
            <w:gridSpan w:val="4"/>
            <w:shd w:val="clear" w:color="auto" w:fill="9E237F"/>
            <w:vAlign w:val="center"/>
          </w:tcPr>
          <w:p w14:paraId="5A979E66"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05A4A838" w14:textId="77777777" w:rsidR="000B6496" w:rsidRPr="0096360B" w:rsidRDefault="000B6496" w:rsidP="00BF6A2C">
            <w:pPr>
              <w:spacing w:after="0" w:line="240" w:lineRule="auto"/>
              <w:jc w:val="center"/>
              <w:rPr>
                <w:rFonts w:ascii="Arial Narrow" w:eastAsia="Times New Roman" w:hAnsi="Arial Narrow" w:cs="Arial"/>
                <w:color w:val="000000"/>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6496" w14:paraId="52D61BFA" w14:textId="77777777" w:rsidTr="00BF6A2C">
        <w:trPr>
          <w:trHeight w:val="118"/>
        </w:trPr>
        <w:tc>
          <w:tcPr>
            <w:tcW w:w="1343" w:type="dxa"/>
            <w:vMerge/>
            <w:shd w:val="clear" w:color="auto" w:fill="9E237F"/>
            <w:noWrap/>
            <w:textDirection w:val="btLr"/>
            <w:vAlign w:val="center"/>
          </w:tcPr>
          <w:p w14:paraId="67E8FFF8" w14:textId="77777777" w:rsidR="000B6496" w:rsidRPr="0096360B" w:rsidRDefault="000B6496" w:rsidP="00BF6A2C">
            <w:pPr>
              <w:spacing w:after="0" w:line="240" w:lineRule="auto"/>
              <w:ind w:left="113" w:right="113"/>
              <w:jc w:val="center"/>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70B0C4D4"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vAlign w:val="center"/>
          </w:tcPr>
          <w:p w14:paraId="487BDCE5"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color w:val="000000"/>
                <w:lang w:eastAsia="es-ES"/>
              </w:rPr>
              <w:t>30%</w:t>
            </w:r>
          </w:p>
        </w:tc>
      </w:tr>
      <w:tr w:rsidR="000B6496" w14:paraId="3EDBBA74" w14:textId="77777777" w:rsidTr="00BF6A2C">
        <w:trPr>
          <w:trHeight w:val="264"/>
        </w:trPr>
        <w:tc>
          <w:tcPr>
            <w:tcW w:w="1343" w:type="dxa"/>
            <w:vMerge/>
            <w:shd w:val="clear" w:color="auto" w:fill="9E237F"/>
            <w:vAlign w:val="center"/>
          </w:tcPr>
          <w:p w14:paraId="7AFC170A"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340CD6F1"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6B9E9C36" w14:textId="77777777" w:rsidR="000B6496" w:rsidRPr="00D20055" w:rsidRDefault="000B6496" w:rsidP="00BF6A2C">
            <w:pPr>
              <w:spacing w:after="0" w:line="240" w:lineRule="auto"/>
              <w:rPr>
                <w:rFonts w:ascii="Arial Narrow" w:eastAsia="Times New Roman" w:hAnsi="Arial Narrow" w:cs="Arial"/>
                <w:color w:val="000000"/>
                <w:lang w:eastAsia="es-ES"/>
              </w:rPr>
            </w:pPr>
            <w:r w:rsidRPr="00D20055">
              <w:rPr>
                <w:rFonts w:ascii="Arial Narrow" w:hAnsi="Arial Narrow"/>
              </w:rPr>
              <w:t xml:space="preserve">Las etapas del procedimiento se realizaron dentro del periodo del 18 de marzo al 16 de junio de 2024.  </w:t>
            </w:r>
          </w:p>
        </w:tc>
      </w:tr>
      <w:tr w:rsidR="000B6496" w14:paraId="3AD8226D" w14:textId="77777777" w:rsidTr="00BF6A2C">
        <w:trPr>
          <w:trHeight w:val="254"/>
        </w:trPr>
        <w:tc>
          <w:tcPr>
            <w:tcW w:w="1343" w:type="dxa"/>
            <w:vMerge/>
            <w:shd w:val="clear" w:color="auto" w:fill="9E237F"/>
            <w:vAlign w:val="center"/>
          </w:tcPr>
          <w:p w14:paraId="0E8CD148"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4B45622A"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3FD3C923" w14:textId="77777777" w:rsidR="000B6496" w:rsidRPr="00D20055" w:rsidRDefault="000B6496" w:rsidP="00BF6A2C">
            <w:pPr>
              <w:spacing w:after="0" w:line="240" w:lineRule="auto"/>
              <w:rPr>
                <w:rFonts w:ascii="Arial Narrow" w:eastAsia="Times New Roman" w:hAnsi="Arial Narrow" w:cs="Arial"/>
                <w:color w:val="000000"/>
                <w:lang w:eastAsia="es-ES"/>
              </w:rPr>
            </w:pPr>
            <w:r w:rsidRPr="00D20055">
              <w:rPr>
                <w:rFonts w:ascii="Arial Narrow" w:hAnsi="Arial Narrow"/>
              </w:rPr>
              <w:t xml:space="preserve">Una etapa del procedimiento no se realizó dentro del periodo del 18 de marzo al 16 de junio de 2024.  </w:t>
            </w:r>
          </w:p>
        </w:tc>
      </w:tr>
      <w:tr w:rsidR="000B6496" w14:paraId="163F409D" w14:textId="77777777" w:rsidTr="00BF6A2C">
        <w:trPr>
          <w:trHeight w:val="258"/>
        </w:trPr>
        <w:tc>
          <w:tcPr>
            <w:tcW w:w="1343" w:type="dxa"/>
            <w:vMerge/>
            <w:shd w:val="clear" w:color="auto" w:fill="9E237F"/>
            <w:vAlign w:val="center"/>
          </w:tcPr>
          <w:p w14:paraId="10AD79DB" w14:textId="77777777" w:rsidR="000B6496" w:rsidRPr="0096360B" w:rsidRDefault="000B6496" w:rsidP="00BF6A2C">
            <w:pPr>
              <w:spacing w:after="0" w:line="240" w:lineRule="auto"/>
              <w:rPr>
                <w:rFonts w:ascii="Arial Narrow" w:eastAsia="Times New Roman" w:hAnsi="Arial Narrow" w:cs="Arial"/>
                <w:b/>
                <w:bCs/>
                <w:color w:val="FFFFFF" w:themeColor="background1"/>
              </w:rPr>
            </w:pPr>
          </w:p>
        </w:tc>
        <w:tc>
          <w:tcPr>
            <w:tcW w:w="1693" w:type="dxa"/>
            <w:shd w:val="clear" w:color="auto" w:fill="D9D9D9" w:themeFill="background1" w:themeFillShade="D9"/>
            <w:vAlign w:val="center"/>
          </w:tcPr>
          <w:p w14:paraId="6A287A42"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2DE71C8E" w14:textId="77777777" w:rsidR="000B6496" w:rsidRPr="00D20055" w:rsidRDefault="000B6496" w:rsidP="00BF6A2C">
            <w:pPr>
              <w:spacing w:after="0" w:line="240" w:lineRule="auto"/>
              <w:rPr>
                <w:rFonts w:ascii="Arial Narrow" w:eastAsia="Times New Roman" w:hAnsi="Arial Narrow" w:cs="Arial"/>
                <w:color w:val="000000"/>
                <w:lang w:eastAsia="es-ES"/>
              </w:rPr>
            </w:pPr>
            <w:r w:rsidRPr="00D20055">
              <w:rPr>
                <w:rFonts w:ascii="Arial Narrow" w:hAnsi="Arial Narrow"/>
              </w:rPr>
              <w:t xml:space="preserve">Dos o más etapas no se realizaron dentro del periodo del 18 de marzo al 16 de junio de 2024. </w:t>
            </w:r>
          </w:p>
        </w:tc>
      </w:tr>
      <w:tr w:rsidR="000B6496" w14:paraId="70D98396" w14:textId="77777777" w:rsidTr="00BF6A2C">
        <w:trPr>
          <w:trHeight w:val="299"/>
        </w:trPr>
        <w:tc>
          <w:tcPr>
            <w:tcW w:w="1343" w:type="dxa"/>
            <w:vMerge w:val="restart"/>
            <w:shd w:val="clear" w:color="auto" w:fill="9E237F"/>
            <w:vAlign w:val="center"/>
          </w:tcPr>
          <w:p w14:paraId="139E9663" w14:textId="77777777" w:rsidR="000B6496" w:rsidRPr="0096360B" w:rsidRDefault="000B6496" w:rsidP="00BF6A2C">
            <w:pPr>
              <w:spacing w:after="0" w:line="240" w:lineRule="auto"/>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Indicador de Eficiencia</w:t>
            </w:r>
          </w:p>
        </w:tc>
        <w:tc>
          <w:tcPr>
            <w:tcW w:w="9362" w:type="dxa"/>
            <w:gridSpan w:val="4"/>
            <w:shd w:val="clear" w:color="auto" w:fill="9E237F"/>
            <w:noWrap/>
            <w:vAlign w:val="center"/>
          </w:tcPr>
          <w:p w14:paraId="45FC1527"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72C4540E" w14:textId="77777777" w:rsidR="000B6496" w:rsidRPr="0096360B" w:rsidRDefault="000B6496" w:rsidP="00BF6A2C">
            <w:pPr>
              <w:spacing w:after="0" w:line="240" w:lineRule="auto"/>
              <w:jc w:val="center"/>
              <w:rPr>
                <w:rFonts w:ascii="Arial Narrow" w:eastAsia="Times New Roman" w:hAnsi="Arial Narrow" w:cs="Arial"/>
                <w:color w:val="FFFFFF" w:themeColor="background1"/>
              </w:rPr>
            </w:pPr>
            <w:r w:rsidRPr="0096360B">
              <w:rPr>
                <w:rFonts w:ascii="Arial Narrow" w:eastAsia="Times New Roman" w:hAnsi="Arial Narrow" w:cs="Arial"/>
                <w:color w:val="FFFFFF" w:themeColor="background1"/>
              </w:rPr>
              <w:t xml:space="preserve">Valora el nivel de cumplimiento a partir de las características determinadas en la meta, las cuales corresponden a oportunidad, calidad entre otros dependiendo de la meta. </w:t>
            </w:r>
          </w:p>
        </w:tc>
      </w:tr>
      <w:tr w:rsidR="000B6496" w14:paraId="1B4C5871" w14:textId="77777777" w:rsidTr="00BF6A2C">
        <w:trPr>
          <w:trHeight w:val="199"/>
        </w:trPr>
        <w:tc>
          <w:tcPr>
            <w:tcW w:w="1343" w:type="dxa"/>
            <w:vMerge/>
            <w:shd w:val="clear" w:color="auto" w:fill="9E237F"/>
            <w:vAlign w:val="center"/>
          </w:tcPr>
          <w:p w14:paraId="6399FDE9"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25AECD8E"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Ponderación</w:t>
            </w:r>
          </w:p>
        </w:tc>
        <w:tc>
          <w:tcPr>
            <w:tcW w:w="7669" w:type="dxa"/>
            <w:gridSpan w:val="3"/>
            <w:shd w:val="clear" w:color="auto" w:fill="auto"/>
          </w:tcPr>
          <w:p w14:paraId="3E10885E" w14:textId="77777777" w:rsidR="000B6496" w:rsidRDefault="000B6496" w:rsidP="00BF6A2C">
            <w:pPr>
              <w:tabs>
                <w:tab w:val="left" w:pos="5876"/>
              </w:tabs>
              <w:spacing w:after="0" w:line="240" w:lineRule="auto"/>
              <w:jc w:val="center"/>
              <w:rPr>
                <w:rFonts w:ascii="Arial Narrow" w:eastAsia="Times New Roman" w:hAnsi="Arial Narrow" w:cs="Arial"/>
                <w:color w:val="000000"/>
                <w:lang w:eastAsia="es-ES"/>
              </w:rPr>
            </w:pPr>
            <w:r w:rsidRPr="006B6AC1">
              <w:t>70%</w:t>
            </w:r>
          </w:p>
        </w:tc>
      </w:tr>
      <w:tr w:rsidR="000B6496" w14:paraId="7EF3FB76" w14:textId="77777777" w:rsidTr="00BF6A2C">
        <w:trPr>
          <w:trHeight w:val="162"/>
        </w:trPr>
        <w:tc>
          <w:tcPr>
            <w:tcW w:w="1343" w:type="dxa"/>
            <w:vMerge/>
            <w:shd w:val="clear" w:color="auto" w:fill="9E237F"/>
            <w:vAlign w:val="center"/>
          </w:tcPr>
          <w:p w14:paraId="5AE995CE"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4E24E6DD"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alto</w:t>
            </w:r>
          </w:p>
        </w:tc>
        <w:tc>
          <w:tcPr>
            <w:tcW w:w="7669" w:type="dxa"/>
            <w:gridSpan w:val="3"/>
            <w:shd w:val="clear" w:color="auto" w:fill="auto"/>
          </w:tcPr>
          <w:p w14:paraId="78B97CC1" w14:textId="77777777" w:rsidR="000B6496" w:rsidRPr="00D20055" w:rsidRDefault="000B6496" w:rsidP="00BF6A2C">
            <w:pPr>
              <w:spacing w:after="0" w:line="240" w:lineRule="auto"/>
              <w:rPr>
                <w:rFonts w:ascii="Arial Narrow" w:eastAsia="Times New Roman" w:hAnsi="Arial Narrow" w:cs="Arial"/>
              </w:rPr>
            </w:pPr>
            <w:r w:rsidRPr="00D20055">
              <w:rPr>
                <w:rFonts w:ascii="Arial Narrow" w:hAnsi="Arial Narrow"/>
              </w:rPr>
              <w:t>Las 5 etapas del procedimiento cumplen con todos los criterios de eficiencia descritos en el apartado de observaciones</w:t>
            </w:r>
            <w:r>
              <w:rPr>
                <w:rFonts w:ascii="Arial Narrow" w:hAnsi="Arial Narrow"/>
              </w:rPr>
              <w:t>.</w:t>
            </w:r>
          </w:p>
        </w:tc>
      </w:tr>
      <w:tr w:rsidR="000B6496" w14:paraId="41038F4A" w14:textId="77777777" w:rsidTr="00BF6A2C">
        <w:trPr>
          <w:trHeight w:val="180"/>
        </w:trPr>
        <w:tc>
          <w:tcPr>
            <w:tcW w:w="1343" w:type="dxa"/>
            <w:vMerge/>
            <w:shd w:val="clear" w:color="auto" w:fill="9E237F"/>
            <w:vAlign w:val="center"/>
          </w:tcPr>
          <w:p w14:paraId="7102C7BD" w14:textId="77777777" w:rsidR="000B6496" w:rsidRDefault="000B6496" w:rsidP="00BF6A2C">
            <w:pPr>
              <w:spacing w:after="0" w:line="240" w:lineRule="auto"/>
              <w:rPr>
                <w:rFonts w:ascii="Arial Narrow" w:eastAsia="Times New Roman" w:hAnsi="Arial Narrow" w:cs="Arial"/>
                <w:b/>
                <w:bCs/>
                <w:color w:val="000000"/>
              </w:rPr>
            </w:pPr>
          </w:p>
        </w:tc>
        <w:tc>
          <w:tcPr>
            <w:tcW w:w="1693" w:type="dxa"/>
            <w:shd w:val="clear" w:color="auto" w:fill="D9D9D9" w:themeFill="background1" w:themeFillShade="D9"/>
            <w:vAlign w:val="center"/>
          </w:tcPr>
          <w:p w14:paraId="12B590D4"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medio</w:t>
            </w:r>
          </w:p>
        </w:tc>
        <w:tc>
          <w:tcPr>
            <w:tcW w:w="7669" w:type="dxa"/>
            <w:gridSpan w:val="3"/>
            <w:shd w:val="clear" w:color="auto" w:fill="auto"/>
          </w:tcPr>
          <w:p w14:paraId="5A81CF89" w14:textId="77777777" w:rsidR="000B6496" w:rsidRPr="00D20055" w:rsidRDefault="000B6496" w:rsidP="00BF6A2C">
            <w:pPr>
              <w:spacing w:after="0" w:line="240" w:lineRule="auto"/>
              <w:jc w:val="both"/>
              <w:rPr>
                <w:rFonts w:ascii="Arial Narrow" w:eastAsia="Times New Roman" w:hAnsi="Arial Narrow" w:cs="Arial"/>
              </w:rPr>
            </w:pPr>
            <w:r w:rsidRPr="00D20055">
              <w:rPr>
                <w:rFonts w:ascii="Arial Narrow" w:hAnsi="Arial Narrow"/>
              </w:rPr>
              <w:t>Una de las etapas del procedimiento no cumple con los criterios de eficiencia definidos en el apartado de observaciones</w:t>
            </w:r>
            <w:r>
              <w:rPr>
                <w:rFonts w:ascii="Arial Narrow" w:hAnsi="Arial Narrow"/>
              </w:rPr>
              <w:t>.</w:t>
            </w:r>
          </w:p>
        </w:tc>
      </w:tr>
      <w:tr w:rsidR="000B6496" w14:paraId="4FEFAADC" w14:textId="77777777" w:rsidTr="00BF6A2C">
        <w:trPr>
          <w:trHeight w:val="199"/>
        </w:trPr>
        <w:tc>
          <w:tcPr>
            <w:tcW w:w="1343" w:type="dxa"/>
            <w:vMerge/>
            <w:tcBorders>
              <w:bottom w:val="single" w:sz="4" w:space="0" w:color="auto"/>
            </w:tcBorders>
            <w:shd w:val="clear" w:color="auto" w:fill="9E237F"/>
            <w:vAlign w:val="center"/>
          </w:tcPr>
          <w:p w14:paraId="409CDF87" w14:textId="77777777" w:rsidR="000B6496" w:rsidRDefault="000B6496" w:rsidP="00BF6A2C">
            <w:pPr>
              <w:spacing w:after="0" w:line="240" w:lineRule="auto"/>
              <w:rPr>
                <w:rFonts w:ascii="Arial Narrow" w:eastAsia="Times New Roman" w:hAnsi="Arial Narrow" w:cs="Arial"/>
                <w:b/>
                <w:bCs/>
                <w:color w:val="000000"/>
              </w:rPr>
            </w:pPr>
          </w:p>
        </w:tc>
        <w:tc>
          <w:tcPr>
            <w:tcW w:w="1693" w:type="dxa"/>
            <w:tcBorders>
              <w:bottom w:val="single" w:sz="4" w:space="0" w:color="auto"/>
            </w:tcBorders>
            <w:shd w:val="clear" w:color="auto" w:fill="D9D9D9" w:themeFill="background1" w:themeFillShade="D9"/>
            <w:vAlign w:val="center"/>
          </w:tcPr>
          <w:p w14:paraId="5D38091F" w14:textId="77777777" w:rsidR="000B6496" w:rsidRDefault="000B6496" w:rsidP="00BF6A2C">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Nivel bajo</w:t>
            </w:r>
          </w:p>
        </w:tc>
        <w:tc>
          <w:tcPr>
            <w:tcW w:w="7669" w:type="dxa"/>
            <w:gridSpan w:val="3"/>
            <w:shd w:val="clear" w:color="auto" w:fill="auto"/>
          </w:tcPr>
          <w:p w14:paraId="49C2C440" w14:textId="77777777" w:rsidR="000B6496" w:rsidRPr="00D20055" w:rsidRDefault="000B6496" w:rsidP="00BF6A2C">
            <w:pPr>
              <w:spacing w:after="0" w:line="240" w:lineRule="auto"/>
              <w:jc w:val="both"/>
              <w:rPr>
                <w:rFonts w:ascii="Arial Narrow" w:eastAsia="Times New Roman" w:hAnsi="Arial Narrow" w:cs="Arial"/>
              </w:rPr>
            </w:pPr>
            <w:r w:rsidRPr="00D20055">
              <w:rPr>
                <w:rFonts w:ascii="Arial Narrow" w:hAnsi="Arial Narrow"/>
              </w:rPr>
              <w:t>Dos o más de las etapas del procedimiento no cumplen con los criterios de eficiencia definidos en el apartado de observaciones</w:t>
            </w:r>
            <w:r>
              <w:rPr>
                <w:rFonts w:ascii="Arial Narrow" w:hAnsi="Arial Narrow"/>
              </w:rPr>
              <w:t>.</w:t>
            </w:r>
          </w:p>
        </w:tc>
      </w:tr>
      <w:tr w:rsidR="000B6496" w14:paraId="2ED8CF18" w14:textId="77777777" w:rsidTr="00BF6A2C">
        <w:trPr>
          <w:trHeight w:val="540"/>
        </w:trPr>
        <w:tc>
          <w:tcPr>
            <w:tcW w:w="3036" w:type="dxa"/>
            <w:gridSpan w:val="2"/>
            <w:shd w:val="clear" w:color="auto" w:fill="9E237F"/>
            <w:noWrap/>
            <w:vAlign w:val="center"/>
          </w:tcPr>
          <w:p w14:paraId="387A8B12"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Observaciones</w:t>
            </w:r>
          </w:p>
        </w:tc>
        <w:tc>
          <w:tcPr>
            <w:tcW w:w="7669" w:type="dxa"/>
            <w:gridSpan w:val="3"/>
            <w:shd w:val="clear" w:color="auto" w:fill="auto"/>
            <w:noWrap/>
            <w:vAlign w:val="center"/>
          </w:tcPr>
          <w:p w14:paraId="50360083" w14:textId="77777777" w:rsidR="000B6496" w:rsidRPr="00D20055" w:rsidRDefault="000B6496" w:rsidP="00BF6A2C">
            <w:pPr>
              <w:spacing w:after="0" w:line="240" w:lineRule="auto"/>
              <w:ind w:left="370" w:hanging="370"/>
              <w:jc w:val="both"/>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1.</w:t>
            </w:r>
            <w:r w:rsidRPr="00D20055">
              <w:rPr>
                <w:rFonts w:ascii="Arial Narrow" w:eastAsia="Times New Roman" w:hAnsi="Arial Narrow" w:cs="Arial"/>
                <w:color w:val="000000"/>
                <w:lang w:eastAsia="es-ES"/>
              </w:rPr>
              <w:tab/>
              <w:t>Llevar a cabo las etapas de difusión; recepción y revisión de documentación; inducción; Examen y Entrevistas, del procedimiento del de reclutamiento, selección y contratación de Supervisores/as Electorales Locales (SEL) y Capacitadores/as Asistentes Electorales Locales (CAEL) de conformidad con la normatividad aplicable.</w:t>
            </w:r>
          </w:p>
          <w:p w14:paraId="42BE8CAA" w14:textId="77777777" w:rsidR="000B6496" w:rsidRPr="00D20055" w:rsidRDefault="000B6496" w:rsidP="00BF6A2C">
            <w:pPr>
              <w:spacing w:after="0" w:line="240" w:lineRule="auto"/>
              <w:ind w:left="370" w:hanging="370"/>
              <w:jc w:val="both"/>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2.</w:t>
            </w:r>
            <w:r w:rsidRPr="00D20055">
              <w:rPr>
                <w:rFonts w:ascii="Arial Narrow" w:eastAsia="Times New Roman" w:hAnsi="Arial Narrow" w:cs="Arial"/>
                <w:color w:val="000000"/>
                <w:lang w:eastAsia="es-ES"/>
              </w:rPr>
              <w:tab/>
              <w:t xml:space="preserve">Elaborar un informe cuyo formato será proporcionado por la </w:t>
            </w:r>
            <w:proofErr w:type="spellStart"/>
            <w:r w:rsidRPr="00D20055">
              <w:rPr>
                <w:rFonts w:ascii="Arial Narrow" w:eastAsia="Times New Roman" w:hAnsi="Arial Narrow" w:cs="Arial"/>
                <w:color w:val="000000"/>
                <w:lang w:eastAsia="es-ES"/>
              </w:rPr>
              <w:t>DEECyPC</w:t>
            </w:r>
            <w:proofErr w:type="spellEnd"/>
            <w:r w:rsidRPr="00D20055">
              <w:rPr>
                <w:rFonts w:ascii="Arial Narrow" w:eastAsia="Times New Roman" w:hAnsi="Arial Narrow" w:cs="Arial"/>
                <w:color w:val="000000"/>
                <w:lang w:eastAsia="es-ES"/>
              </w:rPr>
              <w:t>, que deberá contener la descripción concisa de las 5 etapas del procedimiento, incluyendo el número de personas que participaron y un mínimo de 2 y máximo 4 testigos fotográficos de cada etapa.</w:t>
            </w:r>
          </w:p>
          <w:p w14:paraId="23271EE4" w14:textId="77777777" w:rsidR="000B6496" w:rsidRDefault="000B6496" w:rsidP="00BF6A2C">
            <w:pPr>
              <w:spacing w:after="0" w:line="240" w:lineRule="auto"/>
              <w:ind w:left="370" w:hanging="370"/>
              <w:jc w:val="both"/>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3.</w:t>
            </w:r>
            <w:r w:rsidRPr="00D20055">
              <w:rPr>
                <w:rFonts w:ascii="Arial Narrow" w:eastAsia="Times New Roman" w:hAnsi="Arial Narrow" w:cs="Arial"/>
                <w:color w:val="000000"/>
                <w:lang w:eastAsia="es-ES"/>
              </w:rPr>
              <w:tab/>
              <w:t>El informe deberá presentarse el entre el 17 y el 20 de junio de 2024.</w:t>
            </w:r>
          </w:p>
        </w:tc>
      </w:tr>
      <w:tr w:rsidR="000B6496" w14:paraId="51811983" w14:textId="77777777" w:rsidTr="00BF6A2C">
        <w:trPr>
          <w:trHeight w:val="534"/>
        </w:trPr>
        <w:tc>
          <w:tcPr>
            <w:tcW w:w="3036" w:type="dxa"/>
            <w:gridSpan w:val="2"/>
            <w:shd w:val="clear" w:color="auto" w:fill="9E237F"/>
            <w:vAlign w:val="center"/>
          </w:tcPr>
          <w:p w14:paraId="4E8DA362"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Soporte documental</w:t>
            </w:r>
          </w:p>
        </w:tc>
        <w:tc>
          <w:tcPr>
            <w:tcW w:w="7669" w:type="dxa"/>
            <w:gridSpan w:val="3"/>
            <w:vAlign w:val="center"/>
          </w:tcPr>
          <w:p w14:paraId="2AC1D460" w14:textId="77777777" w:rsidR="000B6496" w:rsidRPr="00D20055" w:rsidRDefault="000B6496" w:rsidP="00BF6A2C">
            <w:pPr>
              <w:spacing w:after="0" w:line="240" w:lineRule="auto"/>
              <w:ind w:left="370" w:hanging="370"/>
              <w:jc w:val="both"/>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1.</w:t>
            </w:r>
            <w:r w:rsidRPr="00D20055">
              <w:rPr>
                <w:rFonts w:ascii="Arial Narrow" w:eastAsia="Times New Roman" w:hAnsi="Arial Narrow" w:cs="Arial"/>
                <w:color w:val="000000"/>
                <w:lang w:eastAsia="es-ES"/>
              </w:rPr>
              <w:tab/>
              <w:t>Informe de la actividad (Formato y anexos)</w:t>
            </w:r>
            <w:r>
              <w:rPr>
                <w:rFonts w:ascii="Arial Narrow" w:eastAsia="Times New Roman" w:hAnsi="Arial Narrow" w:cs="Arial"/>
                <w:color w:val="000000"/>
                <w:lang w:eastAsia="es-ES"/>
              </w:rPr>
              <w:t>.</w:t>
            </w:r>
          </w:p>
          <w:p w14:paraId="68FD1E52" w14:textId="77777777" w:rsidR="000B6496" w:rsidRPr="00995926" w:rsidRDefault="000B6496" w:rsidP="00BF6A2C">
            <w:pPr>
              <w:spacing w:after="0" w:line="240" w:lineRule="auto"/>
              <w:ind w:left="370" w:hanging="370"/>
              <w:jc w:val="both"/>
              <w:rPr>
                <w:rFonts w:ascii="Arial Narrow" w:eastAsia="Times New Roman" w:hAnsi="Arial Narrow" w:cs="Arial"/>
                <w:color w:val="000000"/>
                <w:lang w:eastAsia="es-ES"/>
              </w:rPr>
            </w:pPr>
            <w:r w:rsidRPr="00D20055">
              <w:rPr>
                <w:rFonts w:ascii="Arial Narrow" w:eastAsia="Times New Roman" w:hAnsi="Arial Narrow" w:cs="Arial"/>
                <w:color w:val="000000"/>
                <w:lang w:eastAsia="es-ES"/>
              </w:rPr>
              <w:t>2.</w:t>
            </w:r>
            <w:r w:rsidRPr="00D20055">
              <w:rPr>
                <w:rFonts w:ascii="Arial Narrow" w:eastAsia="Times New Roman" w:hAnsi="Arial Narrow" w:cs="Arial"/>
                <w:color w:val="000000"/>
                <w:lang w:eastAsia="es-ES"/>
              </w:rPr>
              <w:tab/>
              <w:t>Todos aquellos documentos y evidencias sobre la realización de las actividades correspondientes.</w:t>
            </w:r>
          </w:p>
        </w:tc>
      </w:tr>
    </w:tbl>
    <w:p w14:paraId="0622B101" w14:textId="77777777" w:rsidR="00FA6164" w:rsidRDefault="00FA6164"/>
    <w:p w14:paraId="52BBA601" w14:textId="77777777" w:rsidR="00FA6164" w:rsidRDefault="00FA6164"/>
    <w:p w14:paraId="34917F7F" w14:textId="77777777" w:rsidR="00FA6164" w:rsidRDefault="00FA6164"/>
    <w:p w14:paraId="21A00E57" w14:textId="77777777" w:rsidR="00FA6164" w:rsidRDefault="00FA6164"/>
    <w:p w14:paraId="3B95A8D4" w14:textId="45B87086" w:rsidR="00042CD7" w:rsidRDefault="00042CD7" w:rsidP="00042CD7">
      <w:pPr>
        <w:spacing w:line="276" w:lineRule="auto"/>
        <w:jc w:val="center"/>
        <w:rPr>
          <w:rFonts w:ascii="Arial" w:hAnsi="Arial" w:cs="Arial"/>
          <w:b/>
          <w:color w:val="4C4C4C"/>
          <w:sz w:val="36"/>
        </w:rPr>
      </w:pPr>
      <w:r w:rsidRPr="00C914A6">
        <w:rPr>
          <w:rFonts w:ascii="Arial" w:hAnsi="Arial" w:cs="Arial"/>
          <w:b/>
          <w:color w:val="4C4C4C"/>
          <w:sz w:val="36"/>
        </w:rPr>
        <w:lastRenderedPageBreak/>
        <w:t>Meta</w:t>
      </w:r>
      <w:r w:rsidR="000B6496" w:rsidRPr="00C914A6">
        <w:rPr>
          <w:rFonts w:ascii="Arial" w:hAnsi="Arial" w:cs="Arial"/>
          <w:b/>
          <w:color w:val="4C4C4C"/>
          <w:sz w:val="36"/>
        </w:rPr>
        <w:t>s</w:t>
      </w:r>
      <w:r w:rsidRPr="00C914A6">
        <w:rPr>
          <w:rFonts w:ascii="Arial" w:hAnsi="Arial" w:cs="Arial"/>
          <w:b/>
          <w:color w:val="4C4C4C"/>
          <w:sz w:val="36"/>
        </w:rPr>
        <w:t xml:space="preserve"> Colectiva</w:t>
      </w:r>
      <w:r w:rsidR="000B6496" w:rsidRPr="00C914A6">
        <w:rPr>
          <w:rFonts w:ascii="Arial" w:hAnsi="Arial" w:cs="Arial"/>
          <w:b/>
          <w:color w:val="4C4C4C"/>
          <w:sz w:val="36"/>
        </w:rPr>
        <w:t>s</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C535D2" w14:paraId="651ED5B4" w14:textId="77777777" w:rsidTr="004F3B34">
        <w:trPr>
          <w:trHeight w:val="482"/>
        </w:trPr>
        <w:tc>
          <w:tcPr>
            <w:tcW w:w="1129" w:type="dxa"/>
            <w:vMerge w:val="restart"/>
            <w:shd w:val="clear" w:color="auto" w:fill="9E237F"/>
            <w:vAlign w:val="center"/>
          </w:tcPr>
          <w:p w14:paraId="1C28EADF"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68C71C97"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39A0B3CF" w14:textId="77777777" w:rsidR="00C535D2" w:rsidRPr="00C535D2" w:rsidRDefault="00C535D2" w:rsidP="004F3B34">
            <w:pPr>
              <w:spacing w:after="0" w:line="240" w:lineRule="auto"/>
              <w:jc w:val="center"/>
              <w:rPr>
                <w:rFonts w:ascii="Arial Narrow" w:eastAsia="Times New Roman" w:hAnsi="Arial Narrow" w:cs="Arial"/>
                <w:b/>
                <w:bCs/>
                <w:lang w:eastAsia="es-ES"/>
              </w:rPr>
            </w:pPr>
            <w:r w:rsidRPr="00C535D2">
              <w:rPr>
                <w:rFonts w:ascii="Arial Narrow" w:eastAsia="Times New Roman" w:hAnsi="Arial Narrow" w:cs="Arial"/>
                <w:b/>
                <w:bCs/>
                <w:lang w:eastAsia="es-ES"/>
              </w:rPr>
              <w:t xml:space="preserve">Presidentes y </w:t>
            </w:r>
            <w:proofErr w:type="gramStart"/>
            <w:r w:rsidRPr="00C535D2">
              <w:rPr>
                <w:rFonts w:ascii="Arial Narrow" w:eastAsia="Times New Roman" w:hAnsi="Arial Narrow" w:cs="Arial"/>
                <w:b/>
                <w:bCs/>
                <w:lang w:eastAsia="es-ES"/>
              </w:rPr>
              <w:t>Secretarios</w:t>
            </w:r>
            <w:proofErr w:type="gramEnd"/>
            <w:r w:rsidRPr="00C535D2">
              <w:rPr>
                <w:rFonts w:ascii="Arial Narrow" w:eastAsia="Times New Roman" w:hAnsi="Arial Narrow" w:cs="Arial"/>
                <w:b/>
                <w:bCs/>
                <w:lang w:eastAsia="es-ES"/>
              </w:rPr>
              <w:t xml:space="preserve"> de los Comités Distritales y Municipales</w:t>
            </w:r>
          </w:p>
        </w:tc>
      </w:tr>
      <w:tr w:rsidR="00C535D2" w14:paraId="43D8B7A5" w14:textId="77777777" w:rsidTr="004F3B34">
        <w:trPr>
          <w:trHeight w:val="675"/>
        </w:trPr>
        <w:tc>
          <w:tcPr>
            <w:tcW w:w="1129" w:type="dxa"/>
            <w:vMerge/>
            <w:shd w:val="clear" w:color="auto" w:fill="9E237F"/>
            <w:vAlign w:val="center"/>
          </w:tcPr>
          <w:p w14:paraId="6AF93B7F"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766C608F"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36C13DAB"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Titular de la Dirección de Administración, Prerrogativas y Partidos Políticos/Titular del Departamento Técnico de Contabilidad</w:t>
            </w:r>
          </w:p>
        </w:tc>
        <w:tc>
          <w:tcPr>
            <w:tcW w:w="2397" w:type="dxa"/>
            <w:shd w:val="clear" w:color="auto" w:fill="D9D9D9" w:themeFill="background1" w:themeFillShade="D9"/>
            <w:vAlign w:val="center"/>
          </w:tcPr>
          <w:p w14:paraId="2E679C5E"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57E6946B" w14:textId="77777777" w:rsidR="00C535D2" w:rsidRDefault="00C535D2"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rPr>
              <w:t>Dirección de Administración, Prerrogativas y Partidos Políticos</w:t>
            </w:r>
          </w:p>
        </w:tc>
      </w:tr>
      <w:tr w:rsidR="00C535D2" w14:paraId="119F8454" w14:textId="77777777" w:rsidTr="004F3B34">
        <w:trPr>
          <w:trHeight w:val="541"/>
        </w:trPr>
        <w:tc>
          <w:tcPr>
            <w:tcW w:w="1129" w:type="dxa"/>
            <w:vMerge/>
            <w:shd w:val="clear" w:color="auto" w:fill="9E237F"/>
            <w:vAlign w:val="center"/>
          </w:tcPr>
          <w:p w14:paraId="6C0A088F"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57F74B10"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45077B0E"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4B08A48C"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 xml:space="preserve">CD y CM </w:t>
            </w:r>
          </w:p>
        </w:tc>
        <w:tc>
          <w:tcPr>
            <w:tcW w:w="2397" w:type="dxa"/>
            <w:tcBorders>
              <w:bottom w:val="single" w:sz="4" w:space="0" w:color="auto"/>
            </w:tcBorders>
            <w:shd w:val="clear" w:color="auto" w:fill="D9D9D9" w:themeFill="background1" w:themeFillShade="D9"/>
            <w:vAlign w:val="center"/>
          </w:tcPr>
          <w:p w14:paraId="259D6E3F"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239B2322" w14:textId="5317031A" w:rsidR="00C535D2" w:rsidRDefault="00A610DC"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 xml:space="preserve">Secretaria/o del Comité </w:t>
            </w:r>
          </w:p>
        </w:tc>
      </w:tr>
      <w:tr w:rsidR="00C535D2" w14:paraId="0476120B" w14:textId="77777777" w:rsidTr="004F3B34">
        <w:trPr>
          <w:trHeight w:val="542"/>
        </w:trPr>
        <w:tc>
          <w:tcPr>
            <w:tcW w:w="1129" w:type="dxa"/>
            <w:vMerge/>
            <w:shd w:val="clear" w:color="auto" w:fill="9E237F"/>
            <w:vAlign w:val="center"/>
          </w:tcPr>
          <w:p w14:paraId="2FA44E1A"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4D550F24"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5332ADCC" w14:textId="05CCEAD5" w:rsidR="00C535D2" w:rsidRPr="00C535D2" w:rsidRDefault="00C535D2" w:rsidP="004F3B34">
            <w:pPr>
              <w:spacing w:after="0" w:line="240" w:lineRule="auto"/>
              <w:jc w:val="center"/>
              <w:rPr>
                <w:rFonts w:ascii="Arial Narrow" w:eastAsia="Times New Roman" w:hAnsi="Arial Narrow" w:cs="Arial"/>
                <w:b/>
                <w:bCs/>
                <w:sz w:val="28"/>
                <w:szCs w:val="28"/>
                <w:lang w:eastAsia="es-ES"/>
              </w:rPr>
            </w:pPr>
            <w:r w:rsidRPr="00C535D2">
              <w:rPr>
                <w:rFonts w:ascii="Arial Narrow" w:eastAsia="Times New Roman" w:hAnsi="Arial Narrow" w:cs="Arial"/>
                <w:b/>
                <w:bCs/>
                <w:sz w:val="28"/>
                <w:szCs w:val="28"/>
                <w:lang w:eastAsia="es-ES"/>
              </w:rPr>
              <w:t>1</w:t>
            </w:r>
          </w:p>
        </w:tc>
        <w:tc>
          <w:tcPr>
            <w:tcW w:w="2397" w:type="dxa"/>
            <w:shd w:val="clear" w:color="auto" w:fill="D9D9D9" w:themeFill="background1" w:themeFillShade="D9"/>
            <w:vAlign w:val="center"/>
          </w:tcPr>
          <w:p w14:paraId="5A423D28"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3A30FD66" w14:textId="77777777" w:rsidR="00C535D2" w:rsidRDefault="00C535D2"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Manual de Política Administrativa sobre el manejo del Fondo Revolvente para Órganos Desconcentrados del Instituto Electoral de Michoacán</w:t>
            </w:r>
          </w:p>
        </w:tc>
      </w:tr>
      <w:tr w:rsidR="00C535D2" w14:paraId="4A2223EA" w14:textId="77777777" w:rsidTr="004F3B34">
        <w:trPr>
          <w:trHeight w:val="542"/>
        </w:trPr>
        <w:tc>
          <w:tcPr>
            <w:tcW w:w="1129" w:type="dxa"/>
            <w:shd w:val="clear" w:color="auto" w:fill="9E237F"/>
            <w:vAlign w:val="center"/>
          </w:tcPr>
          <w:p w14:paraId="409ED742"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28B4DFB6"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3DF70FB3" w14:textId="77777777" w:rsidR="00C535D2" w:rsidRDefault="00C535D2"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Vigilar y administrar eficientemente el Fondo Revolvente</w:t>
            </w:r>
          </w:p>
        </w:tc>
      </w:tr>
      <w:tr w:rsidR="00C535D2" w14:paraId="759D106B" w14:textId="77777777" w:rsidTr="004F3B34">
        <w:trPr>
          <w:trHeight w:val="392"/>
        </w:trPr>
        <w:tc>
          <w:tcPr>
            <w:tcW w:w="1129" w:type="dxa"/>
            <w:shd w:val="clear" w:color="auto" w:fill="9E237F"/>
            <w:noWrap/>
            <w:vAlign w:val="center"/>
          </w:tcPr>
          <w:p w14:paraId="1AC89257"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4FD035E3" w14:textId="40A01F47" w:rsidR="00C535D2" w:rsidRDefault="00C535D2"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01B012DF"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01/01/2024</w:t>
            </w:r>
          </w:p>
        </w:tc>
        <w:tc>
          <w:tcPr>
            <w:tcW w:w="2397" w:type="dxa"/>
            <w:shd w:val="clear" w:color="auto" w:fill="D9D9D9" w:themeFill="background1" w:themeFillShade="D9"/>
            <w:vAlign w:val="center"/>
          </w:tcPr>
          <w:p w14:paraId="0FC30D46" w14:textId="083377E8" w:rsidR="00C535D2" w:rsidRPr="00FB44B5" w:rsidRDefault="00C535D2"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48E0DD78"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30/06/2024</w:t>
            </w:r>
          </w:p>
        </w:tc>
      </w:tr>
      <w:tr w:rsidR="00C535D2" w14:paraId="42C6D5B9" w14:textId="77777777" w:rsidTr="004F3B34">
        <w:trPr>
          <w:trHeight w:val="392"/>
        </w:trPr>
        <w:tc>
          <w:tcPr>
            <w:tcW w:w="2821" w:type="dxa"/>
            <w:gridSpan w:val="2"/>
            <w:shd w:val="clear" w:color="auto" w:fill="D9D9D9" w:themeFill="background1" w:themeFillShade="D9"/>
            <w:noWrap/>
            <w:vAlign w:val="center"/>
          </w:tcPr>
          <w:p w14:paraId="258BD22F"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000B0B8D"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C535D2" w14:paraId="3513D409" w14:textId="77777777" w:rsidTr="004F3B34">
        <w:trPr>
          <w:trHeight w:val="392"/>
        </w:trPr>
        <w:tc>
          <w:tcPr>
            <w:tcW w:w="2821" w:type="dxa"/>
            <w:gridSpan w:val="2"/>
            <w:shd w:val="clear" w:color="auto" w:fill="D9D9D9" w:themeFill="background1" w:themeFillShade="D9"/>
            <w:noWrap/>
            <w:vAlign w:val="center"/>
          </w:tcPr>
          <w:p w14:paraId="6101E835"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2136241B"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Actividades de administración realizadas</w:t>
            </w:r>
          </w:p>
        </w:tc>
      </w:tr>
      <w:tr w:rsidR="00C535D2" w14:paraId="176E95FD" w14:textId="77777777" w:rsidTr="004F3B34">
        <w:trPr>
          <w:trHeight w:val="314"/>
        </w:trPr>
        <w:tc>
          <w:tcPr>
            <w:tcW w:w="1129" w:type="dxa"/>
            <w:vMerge w:val="restart"/>
            <w:shd w:val="clear" w:color="auto" w:fill="9E237F"/>
            <w:noWrap/>
            <w:vAlign w:val="center"/>
          </w:tcPr>
          <w:p w14:paraId="54BA27E6"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0499791A" w14:textId="77777777" w:rsidR="00C535D2" w:rsidRPr="0096360B" w:rsidRDefault="00C535D2" w:rsidP="004F3B3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0EC7860F" w14:textId="77777777" w:rsidR="00C535D2" w:rsidRDefault="00C535D2" w:rsidP="004F3B34">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C535D2" w14:paraId="48CA3750" w14:textId="77777777" w:rsidTr="004F3B34">
        <w:trPr>
          <w:trHeight w:val="314"/>
        </w:trPr>
        <w:tc>
          <w:tcPr>
            <w:tcW w:w="1129" w:type="dxa"/>
            <w:vMerge/>
            <w:shd w:val="clear" w:color="auto" w:fill="9E237F"/>
            <w:noWrap/>
            <w:vAlign w:val="center"/>
          </w:tcPr>
          <w:p w14:paraId="087CC8A8"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362A7BEC"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16E0CAA1" w14:textId="77777777" w:rsidR="00C535D2" w:rsidRDefault="00C535D2" w:rsidP="004F3B34">
            <w:pPr>
              <w:spacing w:after="0" w:line="240" w:lineRule="exact"/>
              <w:jc w:val="center"/>
              <w:rPr>
                <w:rFonts w:ascii="Arial Narrow" w:eastAsia="Times New Roman" w:hAnsi="Arial Narrow" w:cs="Arial"/>
              </w:rPr>
            </w:pPr>
            <w:r>
              <w:rPr>
                <w:rFonts w:ascii="Arial Narrow" w:eastAsia="Times New Roman" w:hAnsi="Arial Narrow" w:cs="Arial"/>
              </w:rPr>
              <w:t>40%</w:t>
            </w:r>
          </w:p>
        </w:tc>
      </w:tr>
      <w:tr w:rsidR="00C535D2" w14:paraId="42CFE2FE" w14:textId="77777777" w:rsidTr="004F3B34">
        <w:trPr>
          <w:trHeight w:val="314"/>
        </w:trPr>
        <w:tc>
          <w:tcPr>
            <w:tcW w:w="1129" w:type="dxa"/>
            <w:vMerge/>
            <w:shd w:val="clear" w:color="auto" w:fill="9E237F"/>
            <w:noWrap/>
            <w:vAlign w:val="center"/>
          </w:tcPr>
          <w:p w14:paraId="10B8D414"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1DACB8D7"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063BE514"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Se realizaron al 100% las actividades administrativas del Fondo Revolvente cumpliendo con los plazos establecidos en los criterios de oportunidad</w:t>
            </w:r>
          </w:p>
        </w:tc>
      </w:tr>
      <w:tr w:rsidR="00C535D2" w14:paraId="35264520" w14:textId="77777777" w:rsidTr="004F3B34">
        <w:trPr>
          <w:trHeight w:val="314"/>
        </w:trPr>
        <w:tc>
          <w:tcPr>
            <w:tcW w:w="1129" w:type="dxa"/>
            <w:vMerge/>
            <w:shd w:val="clear" w:color="auto" w:fill="9E237F"/>
            <w:noWrap/>
            <w:vAlign w:val="center"/>
          </w:tcPr>
          <w:p w14:paraId="3C4402FD"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18338026"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0AC7FC49"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Se realizaron al 75% las actividades administrativas del Fondo Revolvente cumpliendo con los plazos establecidos en los criterios de oportunidad</w:t>
            </w:r>
          </w:p>
        </w:tc>
      </w:tr>
      <w:tr w:rsidR="00C535D2" w14:paraId="165E54F1" w14:textId="77777777" w:rsidTr="004F3B34">
        <w:trPr>
          <w:trHeight w:val="439"/>
        </w:trPr>
        <w:tc>
          <w:tcPr>
            <w:tcW w:w="1129" w:type="dxa"/>
            <w:vMerge/>
            <w:shd w:val="clear" w:color="auto" w:fill="9E237F"/>
            <w:vAlign w:val="center"/>
          </w:tcPr>
          <w:p w14:paraId="1836B6D7"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06112442"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5AA8BCC2"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Se realizaron al 50% las actividades administrativas del Fondo Revolvente cumpliendo con los plazos establecidos en los criterios de oportunidad</w:t>
            </w:r>
          </w:p>
        </w:tc>
      </w:tr>
      <w:tr w:rsidR="00C535D2" w14:paraId="7A8A3EC8" w14:textId="77777777" w:rsidTr="004F3B34">
        <w:trPr>
          <w:trHeight w:val="299"/>
        </w:trPr>
        <w:tc>
          <w:tcPr>
            <w:tcW w:w="1129" w:type="dxa"/>
            <w:vMerge/>
            <w:shd w:val="clear" w:color="auto" w:fill="9E237F"/>
            <w:vAlign w:val="center"/>
          </w:tcPr>
          <w:p w14:paraId="3BED5BB2"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1BE393B5" w14:textId="77777777" w:rsidR="00C535D2" w:rsidRPr="0096360B" w:rsidRDefault="00C535D2" w:rsidP="004F3B3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04A64AA5" w14:textId="77777777" w:rsidR="00C535D2" w:rsidRDefault="00C535D2" w:rsidP="004F3B34">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C535D2" w14:paraId="3C986E23" w14:textId="77777777" w:rsidTr="004F3B34">
        <w:trPr>
          <w:trHeight w:val="199"/>
        </w:trPr>
        <w:tc>
          <w:tcPr>
            <w:tcW w:w="1129" w:type="dxa"/>
            <w:vMerge/>
            <w:shd w:val="clear" w:color="auto" w:fill="9E237F"/>
            <w:vAlign w:val="center"/>
          </w:tcPr>
          <w:p w14:paraId="24976A41"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5FD41328"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65EFD3AD" w14:textId="77777777" w:rsidR="00C535D2" w:rsidRDefault="00C535D2" w:rsidP="004F3B34">
            <w:pPr>
              <w:tabs>
                <w:tab w:val="left" w:pos="5876"/>
              </w:tabs>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60%</w:t>
            </w:r>
          </w:p>
        </w:tc>
      </w:tr>
      <w:tr w:rsidR="00C535D2" w14:paraId="22ACB79A" w14:textId="77777777" w:rsidTr="004F3B34">
        <w:trPr>
          <w:trHeight w:val="162"/>
        </w:trPr>
        <w:tc>
          <w:tcPr>
            <w:tcW w:w="1129" w:type="dxa"/>
            <w:vMerge/>
            <w:shd w:val="clear" w:color="auto" w:fill="9E237F"/>
            <w:vAlign w:val="center"/>
          </w:tcPr>
          <w:p w14:paraId="3EC609D5"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4E741768"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56B2C141"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100% las actividades administrativas del Fondo Revolvente cumpliendo con los criterios de calidad descritos en las observaciones</w:t>
            </w:r>
          </w:p>
        </w:tc>
      </w:tr>
      <w:tr w:rsidR="00C535D2" w14:paraId="2AD1A2E6" w14:textId="77777777" w:rsidTr="004F3B34">
        <w:trPr>
          <w:trHeight w:val="180"/>
        </w:trPr>
        <w:tc>
          <w:tcPr>
            <w:tcW w:w="1129" w:type="dxa"/>
            <w:vMerge/>
            <w:shd w:val="clear" w:color="auto" w:fill="9E237F"/>
            <w:vAlign w:val="center"/>
          </w:tcPr>
          <w:p w14:paraId="570C5261"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0EC13F5D"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26A88A62"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75% las actividades administrativas del Fondo Revolvente cumpliendo con los criterios de calidad descritos en las observaciones</w:t>
            </w:r>
          </w:p>
        </w:tc>
      </w:tr>
      <w:tr w:rsidR="00C535D2" w14:paraId="3C7BD4E3" w14:textId="77777777" w:rsidTr="004F3B34">
        <w:trPr>
          <w:trHeight w:val="199"/>
        </w:trPr>
        <w:tc>
          <w:tcPr>
            <w:tcW w:w="1129" w:type="dxa"/>
            <w:vMerge/>
            <w:tcBorders>
              <w:bottom w:val="single" w:sz="4" w:space="0" w:color="auto"/>
            </w:tcBorders>
            <w:shd w:val="clear" w:color="auto" w:fill="9E237F"/>
            <w:vAlign w:val="center"/>
          </w:tcPr>
          <w:p w14:paraId="47632E77"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42FA6E10"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1C5D25B2"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50% las actividades administrativas del Fondo Revolvente cumpliendo con los criterios de calidad descritos en las observaciones</w:t>
            </w:r>
          </w:p>
        </w:tc>
      </w:tr>
      <w:tr w:rsidR="00C535D2" w14:paraId="3AA8827D" w14:textId="77777777" w:rsidTr="004F3B34">
        <w:trPr>
          <w:trHeight w:val="540"/>
        </w:trPr>
        <w:tc>
          <w:tcPr>
            <w:tcW w:w="2821" w:type="dxa"/>
            <w:gridSpan w:val="2"/>
            <w:shd w:val="clear" w:color="auto" w:fill="9E237F"/>
            <w:noWrap/>
            <w:vAlign w:val="center"/>
          </w:tcPr>
          <w:p w14:paraId="75A2DD48"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041004AD" w14:textId="77777777" w:rsidR="00C535D2" w:rsidRPr="00EF08F4" w:rsidRDefault="00C535D2" w:rsidP="005150C8">
            <w:pPr>
              <w:spacing w:after="0" w:line="240" w:lineRule="auto"/>
              <w:jc w:val="both"/>
              <w:rPr>
                <w:rFonts w:ascii="Arial Narrow" w:eastAsia="Times New Roman" w:hAnsi="Arial Narrow" w:cs="Arial"/>
                <w:b/>
                <w:bCs/>
                <w:lang w:eastAsia="es-ES"/>
              </w:rPr>
            </w:pPr>
            <w:r w:rsidRPr="00EF08F4">
              <w:rPr>
                <w:rFonts w:ascii="Arial Narrow" w:eastAsia="Times New Roman" w:hAnsi="Arial Narrow" w:cs="Arial"/>
                <w:b/>
                <w:bCs/>
                <w:lang w:eastAsia="es-ES"/>
              </w:rPr>
              <w:t>Criterios de oportunidad.</w:t>
            </w:r>
          </w:p>
          <w:p w14:paraId="75901B83" w14:textId="77777777" w:rsidR="00C535D2" w:rsidRDefault="00C535D2" w:rsidP="005150C8">
            <w:pPr>
              <w:pStyle w:val="Prrafodelista"/>
              <w:numPr>
                <w:ilvl w:val="0"/>
                <w:numId w:val="10"/>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El reembolso del Fondo Revolvente se realizará cuando éste represente por lo menos el 60% del monto del fondo asignado, el cual estará sustentado con la documentación soporte de reposición.</w:t>
            </w:r>
          </w:p>
          <w:p w14:paraId="347C7969" w14:textId="77777777" w:rsidR="00C535D2" w:rsidRDefault="00C535D2" w:rsidP="005150C8">
            <w:pPr>
              <w:pStyle w:val="Prrafodelista"/>
              <w:numPr>
                <w:ilvl w:val="0"/>
                <w:numId w:val="10"/>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El Fondo Revolvente del importe de los documentos se realizará dentro del plazo de cinco días hábiles como máximo, contados a partir de la fecha de recepción del oficio de solicitud respectivo, siempre y cuando se cumplan con los requisitos administrativos y fiscales establecidos.</w:t>
            </w:r>
          </w:p>
          <w:p w14:paraId="264A7EB2" w14:textId="77777777" w:rsidR="00C535D2" w:rsidRDefault="00C535D2" w:rsidP="005150C8">
            <w:pPr>
              <w:pStyle w:val="Prrafodelista"/>
              <w:numPr>
                <w:ilvl w:val="0"/>
                <w:numId w:val="10"/>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lastRenderedPageBreak/>
              <w:t>Cuando el área revisora llegase a rechazar algún Fondo Revolvente por incluir comprobaciones irregulares en el mismo, se concederá un plazo de tres días hábiles para su corrección, contados a partir de la fecha de si devolución para que acto posterior se proceda a realizarse el gasto ejecutado.</w:t>
            </w:r>
          </w:p>
          <w:p w14:paraId="12EB4C6E" w14:textId="20C2FA5B" w:rsidR="00C535D2" w:rsidRDefault="00C535D2" w:rsidP="005150C8">
            <w:pPr>
              <w:pStyle w:val="Prrafodelista"/>
              <w:numPr>
                <w:ilvl w:val="0"/>
                <w:numId w:val="10"/>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Al cierre del ejercicio fiscal se realizará la comprobación del monto total de los fondos asignados, por lo que los primeros días de junio de 2024, la Dirección Ejecutiva de Administración, Prerrogativas y Partidos Políticos, informará a los OD, la fecha </w:t>
            </w:r>
            <w:r w:rsidR="005150C8">
              <w:rPr>
                <w:rFonts w:ascii="Arial Narrow" w:eastAsia="Times New Roman" w:hAnsi="Arial Narrow" w:cs="Arial"/>
                <w:lang w:eastAsia="es-ES"/>
              </w:rPr>
              <w:t>límite</w:t>
            </w:r>
            <w:r>
              <w:rPr>
                <w:rFonts w:ascii="Arial Narrow" w:eastAsia="Times New Roman" w:hAnsi="Arial Narrow" w:cs="Arial"/>
                <w:lang w:eastAsia="es-ES"/>
              </w:rPr>
              <w:t xml:space="preserve"> para presentar los gastos correspondientes al mes antes mencionado.</w:t>
            </w:r>
          </w:p>
          <w:p w14:paraId="67DFE2AA" w14:textId="77777777" w:rsidR="00C535D2" w:rsidRDefault="00C535D2" w:rsidP="005150C8">
            <w:pPr>
              <w:pStyle w:val="Prrafodelista"/>
              <w:spacing w:after="0" w:line="240" w:lineRule="auto"/>
              <w:ind w:left="360"/>
              <w:jc w:val="both"/>
              <w:rPr>
                <w:rFonts w:ascii="Arial Narrow" w:eastAsia="Times New Roman" w:hAnsi="Arial Narrow" w:cs="Arial"/>
                <w:lang w:eastAsia="es-ES"/>
              </w:rPr>
            </w:pPr>
          </w:p>
          <w:p w14:paraId="13077145" w14:textId="77777777" w:rsidR="00C535D2" w:rsidRPr="008A5927" w:rsidRDefault="00C535D2" w:rsidP="005150C8">
            <w:pPr>
              <w:spacing w:after="0" w:line="240" w:lineRule="auto"/>
              <w:jc w:val="both"/>
              <w:rPr>
                <w:rFonts w:ascii="Arial Narrow" w:eastAsia="Times New Roman" w:hAnsi="Arial Narrow" w:cs="Arial"/>
                <w:b/>
                <w:bCs/>
                <w:lang w:eastAsia="es-ES"/>
              </w:rPr>
            </w:pPr>
            <w:r w:rsidRPr="008A5927">
              <w:rPr>
                <w:rFonts w:ascii="Arial Narrow" w:eastAsia="Times New Roman" w:hAnsi="Arial Narrow" w:cs="Arial"/>
                <w:b/>
                <w:bCs/>
                <w:lang w:eastAsia="es-ES"/>
              </w:rPr>
              <w:t>Atributos de calidad.</w:t>
            </w:r>
          </w:p>
          <w:p w14:paraId="1F9131EB" w14:textId="77777777" w:rsidR="00C535D2"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Los </w:t>
            </w:r>
            <w:proofErr w:type="gramStart"/>
            <w:r>
              <w:rPr>
                <w:rFonts w:ascii="Arial Narrow" w:eastAsia="Times New Roman" w:hAnsi="Arial Narrow" w:cs="Arial"/>
                <w:lang w:eastAsia="es-ES"/>
              </w:rPr>
              <w:t>Secretarios</w:t>
            </w:r>
            <w:proofErr w:type="gramEnd"/>
            <w:r>
              <w:rPr>
                <w:rFonts w:ascii="Arial Narrow" w:eastAsia="Times New Roman" w:hAnsi="Arial Narrow" w:cs="Arial"/>
                <w:lang w:eastAsia="es-ES"/>
              </w:rPr>
              <w:t xml:space="preserve"> y las Secretarias de los Comités Distritales y Municipales, administrarán y ejecutarán el gasto, y en cuanto al Presidente, supervisará el buen manejo de los recursos asignados, ajustándose a los principios de racionalidad, austeridad y disciplina presupuestaria.</w:t>
            </w:r>
          </w:p>
          <w:p w14:paraId="2034D3A6" w14:textId="77777777" w:rsidR="00C535D2"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Los </w:t>
            </w:r>
            <w:proofErr w:type="gramStart"/>
            <w:r>
              <w:rPr>
                <w:rFonts w:ascii="Arial Narrow" w:eastAsia="Times New Roman" w:hAnsi="Arial Narrow" w:cs="Arial"/>
                <w:lang w:eastAsia="es-ES"/>
              </w:rPr>
              <w:t>Secretarios</w:t>
            </w:r>
            <w:proofErr w:type="gramEnd"/>
            <w:r>
              <w:rPr>
                <w:rFonts w:ascii="Arial Narrow" w:eastAsia="Times New Roman" w:hAnsi="Arial Narrow" w:cs="Arial"/>
                <w:lang w:eastAsia="es-ES"/>
              </w:rPr>
              <w:t xml:space="preserve"> y las Secretarias realizarán las compras y pagos emergentes de productos o servicios que no fueron proporcionados por el Instituto y son necesarios para el funcionamiento del Comité, mismos que serán autorizados por la Dirección Ejecutiva de Administración, Prerrogativas y Partidos Políticos.</w:t>
            </w:r>
          </w:p>
          <w:p w14:paraId="25A84187" w14:textId="77777777" w:rsidR="00C535D2"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Se autoriza el gasto con cargo al Fondo Revolvente del consumo de alimentos, siempre que estos se realicen en el ejercicio de la función electoral, durante la jornada encomendada y en horario extraordinario, el cual deberá ser autorizado por la Dirección Ejecutiva de Administración, Prerrogativas y Partidos Políticos. No se reembolsarán los comprobantes de consumo que incluyan bebidas alcohólicas, cigarros y/o propinas.</w:t>
            </w:r>
          </w:p>
          <w:p w14:paraId="42E690B0" w14:textId="77777777" w:rsidR="00C535D2" w:rsidRPr="00EF08F4"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No serán reembolsados </w:t>
            </w:r>
            <w:r w:rsidRPr="008A5927">
              <w:rPr>
                <w:rFonts w:ascii="Arial Narrow" w:eastAsia="Times New Roman" w:hAnsi="Arial Narrow" w:cs="Arial"/>
                <w:lang w:eastAsia="es-ES"/>
              </w:rPr>
              <w:t xml:space="preserve">los comprobantes por consumo de alimentos expedidos por el mismo prestador del servicio, en la misma fecha, ni con número de factura consecutivo.   </w:t>
            </w:r>
            <w:r>
              <w:rPr>
                <w:rFonts w:ascii="Arial Narrow" w:eastAsia="Times New Roman" w:hAnsi="Arial Narrow" w:cs="Arial"/>
                <w:lang w:eastAsia="es-ES"/>
              </w:rPr>
              <w:t xml:space="preserve"> </w:t>
            </w:r>
          </w:p>
          <w:p w14:paraId="22499611" w14:textId="77777777" w:rsidR="00C535D2" w:rsidRPr="00EF08F4"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sidRPr="008A5927">
              <w:rPr>
                <w:rFonts w:ascii="Arial Narrow" w:eastAsia="Times New Roman" w:hAnsi="Arial Narrow" w:cs="Arial"/>
                <w:lang w:eastAsia="es-ES"/>
              </w:rPr>
              <w:t xml:space="preserve">Es responsabilidad del </w:t>
            </w:r>
            <w:proofErr w:type="gramStart"/>
            <w:r w:rsidRPr="008A5927">
              <w:rPr>
                <w:rFonts w:ascii="Arial Narrow" w:eastAsia="Times New Roman" w:hAnsi="Arial Narrow" w:cs="Arial"/>
                <w:lang w:eastAsia="es-ES"/>
              </w:rPr>
              <w:t>Secretario</w:t>
            </w:r>
            <w:proofErr w:type="gramEnd"/>
            <w:r>
              <w:rPr>
                <w:rFonts w:ascii="Arial Narrow" w:eastAsia="Times New Roman" w:hAnsi="Arial Narrow" w:cs="Arial"/>
                <w:lang w:eastAsia="es-ES"/>
              </w:rPr>
              <w:t>/a</w:t>
            </w:r>
            <w:r w:rsidRPr="008A5927">
              <w:rPr>
                <w:rFonts w:ascii="Arial Narrow" w:eastAsia="Times New Roman" w:hAnsi="Arial Narrow" w:cs="Arial"/>
                <w:lang w:eastAsia="es-ES"/>
              </w:rPr>
              <w:t xml:space="preserve"> y del Presidente</w:t>
            </w:r>
            <w:r>
              <w:rPr>
                <w:rFonts w:ascii="Arial Narrow" w:eastAsia="Times New Roman" w:hAnsi="Arial Narrow" w:cs="Arial"/>
                <w:lang w:eastAsia="es-ES"/>
              </w:rPr>
              <w:t>/a</w:t>
            </w:r>
            <w:r w:rsidRPr="008A5927">
              <w:rPr>
                <w:rFonts w:ascii="Arial Narrow" w:eastAsia="Times New Roman" w:hAnsi="Arial Narrow" w:cs="Arial"/>
                <w:lang w:eastAsia="es-ES"/>
              </w:rPr>
              <w:t xml:space="preserve">, verificar la procedencia y autenticidad de la documentación que presente para la comprobación del fondo revolvente.   </w:t>
            </w:r>
          </w:p>
          <w:p w14:paraId="7C0ED3C1" w14:textId="77777777" w:rsidR="00C535D2"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sidRPr="008A5927">
              <w:rPr>
                <w:rFonts w:ascii="Arial Narrow" w:eastAsia="Times New Roman" w:hAnsi="Arial Narrow" w:cs="Arial"/>
                <w:lang w:eastAsia="es-ES"/>
              </w:rPr>
              <w:t xml:space="preserve">Será responsabilidad del </w:t>
            </w:r>
            <w:proofErr w:type="gramStart"/>
            <w:r w:rsidRPr="008A5927">
              <w:rPr>
                <w:rFonts w:ascii="Arial Narrow" w:eastAsia="Times New Roman" w:hAnsi="Arial Narrow" w:cs="Arial"/>
                <w:lang w:eastAsia="es-ES"/>
              </w:rPr>
              <w:t>Secretario</w:t>
            </w:r>
            <w:proofErr w:type="gramEnd"/>
            <w:r>
              <w:rPr>
                <w:rFonts w:ascii="Arial Narrow" w:eastAsia="Times New Roman" w:hAnsi="Arial Narrow" w:cs="Arial"/>
                <w:lang w:eastAsia="es-ES"/>
              </w:rPr>
              <w:t>/a</w:t>
            </w:r>
            <w:r w:rsidRPr="008A5927">
              <w:rPr>
                <w:rFonts w:ascii="Arial Narrow" w:eastAsia="Times New Roman" w:hAnsi="Arial Narrow" w:cs="Arial"/>
                <w:lang w:eastAsia="es-ES"/>
              </w:rPr>
              <w:t xml:space="preserve"> y del Presidente</w:t>
            </w:r>
            <w:r>
              <w:rPr>
                <w:rFonts w:ascii="Arial Narrow" w:eastAsia="Times New Roman" w:hAnsi="Arial Narrow" w:cs="Arial"/>
                <w:lang w:eastAsia="es-ES"/>
              </w:rPr>
              <w:t>/a</w:t>
            </w:r>
            <w:r w:rsidRPr="008A5927">
              <w:rPr>
                <w:rFonts w:ascii="Arial Narrow" w:eastAsia="Times New Roman" w:hAnsi="Arial Narrow" w:cs="Arial"/>
                <w:lang w:eastAsia="es-ES"/>
              </w:rPr>
              <w:t xml:space="preserve"> llevar un control de los fondos revolventes, entregados al enlace para la reposición del recurso ejercido</w:t>
            </w:r>
            <w:r>
              <w:rPr>
                <w:rFonts w:ascii="Arial Narrow" w:eastAsia="Times New Roman" w:hAnsi="Arial Narrow" w:cs="Arial"/>
                <w:lang w:eastAsia="es-ES"/>
              </w:rPr>
              <w:t>.</w:t>
            </w:r>
          </w:p>
          <w:p w14:paraId="5FDE7B30" w14:textId="77777777" w:rsidR="00C535D2" w:rsidRPr="008A5927"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sidRPr="008A5927">
              <w:rPr>
                <w:rFonts w:ascii="Arial Narrow" w:eastAsia="Times New Roman" w:hAnsi="Arial Narrow" w:cs="Arial"/>
                <w:lang w:eastAsia="es-ES"/>
              </w:rPr>
              <w:t>Si la factura que expide la o el prestador de bienes o servicios no describe el artículo adquirido, se anexará a dicha factura el boleto que emite la máquina registradora (</w:t>
            </w:r>
            <w:proofErr w:type="gramStart"/>
            <w:r w:rsidRPr="008A5927">
              <w:rPr>
                <w:rFonts w:ascii="Arial Narrow" w:eastAsia="Times New Roman" w:hAnsi="Arial Narrow" w:cs="Arial"/>
                <w:lang w:eastAsia="es-ES"/>
              </w:rPr>
              <w:t>ticket</w:t>
            </w:r>
            <w:proofErr w:type="gramEnd"/>
            <w:r w:rsidRPr="008A5927">
              <w:rPr>
                <w:rFonts w:ascii="Arial Narrow" w:eastAsia="Times New Roman" w:hAnsi="Arial Narrow" w:cs="Arial"/>
                <w:lang w:eastAsia="es-ES"/>
              </w:rPr>
              <w:t>), con la descripción y número de artículos.</w:t>
            </w:r>
          </w:p>
          <w:p w14:paraId="7528C5D0" w14:textId="77777777" w:rsidR="00C535D2" w:rsidRPr="008A5927"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Los documentos </w:t>
            </w:r>
            <w:r w:rsidRPr="008A5927">
              <w:rPr>
                <w:rFonts w:ascii="Arial Narrow" w:eastAsia="Times New Roman" w:hAnsi="Arial Narrow" w:cs="Arial"/>
                <w:lang w:eastAsia="es-ES"/>
              </w:rPr>
              <w:t xml:space="preserve">que se presenten como comprobación del gasto del fondo revolvente, deberán ser firmados por el funcionario que recibió el bien o servicio y por el </w:t>
            </w:r>
            <w:proofErr w:type="gramStart"/>
            <w:r w:rsidRPr="008A5927">
              <w:rPr>
                <w:rFonts w:ascii="Arial Narrow" w:eastAsia="Times New Roman" w:hAnsi="Arial Narrow" w:cs="Arial"/>
                <w:lang w:eastAsia="es-ES"/>
              </w:rPr>
              <w:t>Secretario</w:t>
            </w:r>
            <w:proofErr w:type="gramEnd"/>
            <w:r w:rsidRPr="008A5927">
              <w:rPr>
                <w:rFonts w:ascii="Arial Narrow" w:eastAsia="Times New Roman" w:hAnsi="Arial Narrow" w:cs="Arial"/>
                <w:lang w:eastAsia="es-ES"/>
              </w:rPr>
              <w:t xml:space="preserve"> del Comité.   </w:t>
            </w:r>
          </w:p>
          <w:p w14:paraId="3839B38D" w14:textId="77777777" w:rsidR="00C535D2" w:rsidRPr="008A5927"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sidRPr="008A5927">
              <w:rPr>
                <w:rFonts w:ascii="Arial Narrow" w:eastAsia="Times New Roman" w:hAnsi="Arial Narrow" w:cs="Arial"/>
                <w:lang w:eastAsia="es-ES"/>
              </w:rPr>
              <w:t xml:space="preserve">El trámite para solicitar el importe del fondo revolvente se hará a través de oficio signado por el </w:t>
            </w:r>
            <w:proofErr w:type="gramStart"/>
            <w:r w:rsidRPr="008A5927">
              <w:rPr>
                <w:rFonts w:ascii="Arial Narrow" w:eastAsia="Times New Roman" w:hAnsi="Arial Narrow" w:cs="Arial"/>
                <w:lang w:eastAsia="es-ES"/>
              </w:rPr>
              <w:t>Secretario</w:t>
            </w:r>
            <w:proofErr w:type="gramEnd"/>
            <w:r w:rsidRPr="008A5927">
              <w:rPr>
                <w:rFonts w:ascii="Arial Narrow" w:eastAsia="Times New Roman" w:hAnsi="Arial Narrow" w:cs="Arial"/>
                <w:lang w:eastAsia="es-ES"/>
              </w:rPr>
              <w:t xml:space="preserve"> y el Presidente, se adjuntará el formato de fondo revolvente emitido por el sistema SICAIEM, que incluirá los documentos comprobatorios respetando el orden en el que sean incluidos en el listado de comprobación.</w:t>
            </w:r>
          </w:p>
          <w:p w14:paraId="18A9ECC9" w14:textId="77777777" w:rsidR="00C535D2" w:rsidRPr="008A5927" w:rsidRDefault="00C535D2" w:rsidP="005150C8">
            <w:pPr>
              <w:pStyle w:val="Prrafodelista"/>
              <w:numPr>
                <w:ilvl w:val="0"/>
                <w:numId w:val="11"/>
              </w:numPr>
              <w:spacing w:after="0" w:line="240" w:lineRule="auto"/>
              <w:jc w:val="both"/>
              <w:rPr>
                <w:rFonts w:ascii="Arial Narrow" w:eastAsia="Times New Roman" w:hAnsi="Arial Narrow" w:cs="Arial"/>
                <w:lang w:eastAsia="es-ES"/>
              </w:rPr>
            </w:pPr>
            <w:r w:rsidRPr="008A5927">
              <w:rPr>
                <w:rFonts w:ascii="Arial Narrow" w:eastAsia="Times New Roman" w:hAnsi="Arial Narrow" w:cs="Arial"/>
                <w:lang w:eastAsia="es-ES"/>
              </w:rPr>
              <w:t>Previo envío del formato de fondo revolvente emitido por el sistema SICAIEM, incluyendo los documentos, estos serán enviados de manera electrónica al departamento de Contabilidad.</w:t>
            </w:r>
          </w:p>
          <w:p w14:paraId="49ED9636" w14:textId="77777777" w:rsidR="00C535D2" w:rsidRPr="00EF08F4" w:rsidRDefault="00C535D2" w:rsidP="005150C8">
            <w:pPr>
              <w:spacing w:after="0" w:line="240" w:lineRule="auto"/>
              <w:jc w:val="both"/>
              <w:rPr>
                <w:rFonts w:ascii="Arial Narrow" w:eastAsia="Times New Roman" w:hAnsi="Arial Narrow" w:cs="Arial"/>
                <w:lang w:eastAsia="es-ES"/>
              </w:rPr>
            </w:pPr>
          </w:p>
        </w:tc>
      </w:tr>
      <w:tr w:rsidR="00C535D2" w14:paraId="58944F60" w14:textId="77777777" w:rsidTr="004F3B34">
        <w:trPr>
          <w:trHeight w:val="40"/>
        </w:trPr>
        <w:tc>
          <w:tcPr>
            <w:tcW w:w="2821" w:type="dxa"/>
            <w:gridSpan w:val="2"/>
            <w:shd w:val="clear" w:color="auto" w:fill="9E237F"/>
            <w:vAlign w:val="center"/>
          </w:tcPr>
          <w:p w14:paraId="6DA2CC53"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lastRenderedPageBreak/>
              <w:t>Soporte documental</w:t>
            </w:r>
          </w:p>
        </w:tc>
        <w:tc>
          <w:tcPr>
            <w:tcW w:w="7669" w:type="dxa"/>
            <w:gridSpan w:val="3"/>
            <w:vAlign w:val="center"/>
          </w:tcPr>
          <w:p w14:paraId="198580F8" w14:textId="77777777" w:rsidR="00C535D2" w:rsidRPr="00761AAA" w:rsidRDefault="00C535D2" w:rsidP="004F3B34">
            <w:pPr>
              <w:spacing w:line="276" w:lineRule="auto"/>
              <w:jc w:val="both"/>
              <w:rPr>
                <w:rFonts w:ascii="Arial Narrow" w:eastAsia="Times New Roman" w:hAnsi="Arial Narrow" w:cs="Arial"/>
                <w:b/>
                <w:bCs/>
                <w:lang w:eastAsia="es-ES"/>
              </w:rPr>
            </w:pPr>
            <w:r w:rsidRPr="00761AAA">
              <w:rPr>
                <w:rFonts w:ascii="Arial Narrow" w:eastAsia="Times New Roman" w:hAnsi="Arial Narrow" w:cs="Arial"/>
                <w:b/>
                <w:bCs/>
                <w:lang w:eastAsia="es-ES"/>
              </w:rPr>
              <w:t>Documentación de comprobación del gasto realizado:</w:t>
            </w:r>
          </w:p>
          <w:p w14:paraId="31B16477" w14:textId="77777777" w:rsidR="00C535D2" w:rsidRPr="00761AAA" w:rsidRDefault="00C535D2" w:rsidP="004F3B34">
            <w:pPr>
              <w:pStyle w:val="Prrafodelista"/>
              <w:numPr>
                <w:ilvl w:val="0"/>
                <w:numId w:val="12"/>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 xml:space="preserve">Las facturas que cumplan con los requisitos fiscales, de acuerdo con lo establecido en el artículo 29-A del Código Fiscal de la Federación:  </w:t>
            </w:r>
          </w:p>
          <w:p w14:paraId="7D67EFCF"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 xml:space="preserve">Ser un CFDI. </w:t>
            </w:r>
          </w:p>
          <w:p w14:paraId="1767DC73"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Estar emitidos a nombre del Instituto, con R.F.C IEM950525126; y, con domicilio fiscal en Bruselas No. 118, Col. Villa Universidad, Morelia Michoacán. México. C.P 58060.</w:t>
            </w:r>
          </w:p>
          <w:p w14:paraId="0680F22F"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Régimen Fiscal: Persona Moral con Fines No lucrativos.</w:t>
            </w:r>
          </w:p>
          <w:p w14:paraId="1BD7B6B7"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Uso de CFDI: Gastos en general.</w:t>
            </w:r>
          </w:p>
          <w:p w14:paraId="3D894274"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R.F.C de quien lo expide.</w:t>
            </w:r>
          </w:p>
          <w:p w14:paraId="55C729EA"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Cantidad y clase de producto o servicio que amparen.</w:t>
            </w:r>
          </w:p>
          <w:p w14:paraId="549FE4AD"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lastRenderedPageBreak/>
              <w:t>Valor unitario y precio total, así como el monto de los impuestos trasladados.</w:t>
            </w:r>
          </w:p>
          <w:p w14:paraId="1514A58E"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Número de folio, lugar y fecha de expedición.</w:t>
            </w:r>
          </w:p>
          <w:p w14:paraId="541FF0DB" w14:textId="77777777" w:rsidR="00C535D2" w:rsidRPr="00761AAA" w:rsidRDefault="00C535D2" w:rsidP="004F3B34">
            <w:pPr>
              <w:pStyle w:val="Prrafodelista"/>
              <w:numPr>
                <w:ilvl w:val="0"/>
                <w:numId w:val="13"/>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Los CFDI (Comprobante Fiscal Digital por Internet) que se incluyan en el fondo revolvente, deberán estar amparados con los archivos digitales con terminación “PDF”; y “XML”</w:t>
            </w:r>
          </w:p>
          <w:p w14:paraId="6867EB35" w14:textId="77777777" w:rsidR="00C535D2" w:rsidRPr="00761AAA" w:rsidRDefault="00C535D2" w:rsidP="004F3B34">
            <w:pPr>
              <w:pStyle w:val="Prrafodelista"/>
              <w:numPr>
                <w:ilvl w:val="0"/>
                <w:numId w:val="12"/>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Los   boletos de estacionamiento, comprobantes de peaje o talones del boleto de autobús en traslado o taxi.</w:t>
            </w:r>
          </w:p>
          <w:p w14:paraId="75B72E70" w14:textId="77777777" w:rsidR="00C535D2" w:rsidRPr="00761AAA" w:rsidRDefault="00C535D2" w:rsidP="004F3B34">
            <w:pPr>
              <w:pStyle w:val="Prrafodelista"/>
              <w:numPr>
                <w:ilvl w:val="0"/>
                <w:numId w:val="12"/>
              </w:numPr>
              <w:spacing w:line="276" w:lineRule="auto"/>
              <w:jc w:val="both"/>
              <w:rPr>
                <w:rFonts w:ascii="Arial Narrow" w:eastAsia="Times New Roman" w:hAnsi="Arial Narrow" w:cs="Arial"/>
                <w:lang w:eastAsia="es-ES"/>
              </w:rPr>
            </w:pPr>
            <w:r w:rsidRPr="00761AAA">
              <w:rPr>
                <w:rFonts w:ascii="Arial Narrow" w:eastAsia="Times New Roman" w:hAnsi="Arial Narrow" w:cs="Arial"/>
                <w:lang w:eastAsia="es-ES"/>
              </w:rPr>
              <w:t xml:space="preserve">En caso excepcional donde no se pueda contar con un comprobante como se señala en el inciso a, se consultará con la </w:t>
            </w:r>
            <w:r>
              <w:rPr>
                <w:rFonts w:ascii="Arial Narrow" w:eastAsia="Times New Roman" w:hAnsi="Arial Narrow" w:cs="Arial"/>
                <w:lang w:eastAsia="es-ES"/>
              </w:rPr>
              <w:t>Dirección Ejecutiva de Administración, Prerrogativas y Partidos Políticos</w:t>
            </w:r>
            <w:r w:rsidRPr="00761AAA">
              <w:rPr>
                <w:rFonts w:ascii="Arial Narrow" w:eastAsia="Times New Roman" w:hAnsi="Arial Narrow" w:cs="Arial"/>
                <w:lang w:eastAsia="es-ES"/>
              </w:rPr>
              <w:t xml:space="preserve"> la autorización de la compra correspondiente.</w:t>
            </w:r>
          </w:p>
          <w:p w14:paraId="0F7D64E5" w14:textId="77777777" w:rsidR="00C535D2" w:rsidRPr="00761AAA" w:rsidRDefault="00C535D2" w:rsidP="004F3B34">
            <w:pPr>
              <w:pStyle w:val="Prrafodelista"/>
              <w:numPr>
                <w:ilvl w:val="0"/>
                <w:numId w:val="12"/>
              </w:numPr>
              <w:spacing w:line="276" w:lineRule="auto"/>
              <w:jc w:val="both"/>
              <w:rPr>
                <w:rFonts w:ascii="Arial" w:hAnsi="Arial" w:cs="Arial"/>
              </w:rPr>
            </w:pPr>
            <w:r w:rsidRPr="00761AAA">
              <w:rPr>
                <w:rFonts w:ascii="Arial Narrow" w:eastAsia="Times New Roman" w:hAnsi="Arial Narrow" w:cs="Arial"/>
                <w:lang w:eastAsia="es-ES"/>
              </w:rPr>
              <w:t xml:space="preserve">Los auxiliares de la </w:t>
            </w:r>
            <w:r>
              <w:rPr>
                <w:rFonts w:ascii="Arial Narrow" w:eastAsia="Times New Roman" w:hAnsi="Arial Narrow" w:cs="Arial"/>
                <w:lang w:eastAsia="es-ES"/>
              </w:rPr>
              <w:t>Dirección Ejecutiva de Administración, Prerrogativas y Partidos Políticos</w:t>
            </w:r>
            <w:r w:rsidRPr="00761AAA">
              <w:rPr>
                <w:rFonts w:ascii="Arial Narrow" w:eastAsia="Times New Roman" w:hAnsi="Arial Narrow" w:cs="Arial"/>
                <w:lang w:eastAsia="es-ES"/>
              </w:rPr>
              <w:t xml:space="preserve"> serán quienes revisarán la autenticidad de los comprobantes.</w:t>
            </w:r>
          </w:p>
        </w:tc>
      </w:tr>
    </w:tbl>
    <w:p w14:paraId="5A9CE08B" w14:textId="5D209FEF" w:rsidR="00C535D2" w:rsidRDefault="00C535D2" w:rsidP="00C535D2">
      <w:pPr>
        <w:spacing w:line="276" w:lineRule="auto"/>
      </w:pPr>
    </w:p>
    <w:p w14:paraId="0A7D1F85" w14:textId="77777777" w:rsidR="00C535D2" w:rsidRDefault="00C535D2" w:rsidP="00C535D2">
      <w:pPr>
        <w:spacing w:line="276" w:lineRule="auto"/>
        <w:rPr>
          <w:rFonts w:ascii="Arial" w:hAnsi="Arial" w:cs="Arial"/>
          <w:bCs/>
          <w:color w:val="4C4C4C"/>
          <w:sz w:val="3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C535D2" w14:paraId="54B29FE3" w14:textId="77777777" w:rsidTr="004F3B34">
        <w:trPr>
          <w:trHeight w:val="482"/>
        </w:trPr>
        <w:tc>
          <w:tcPr>
            <w:tcW w:w="1129" w:type="dxa"/>
            <w:vMerge w:val="restart"/>
            <w:shd w:val="clear" w:color="auto" w:fill="9E237F"/>
            <w:vAlign w:val="center"/>
          </w:tcPr>
          <w:p w14:paraId="4F5F1ED2"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0F2E2E77"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79B94C57" w14:textId="77777777" w:rsidR="00C535D2" w:rsidRPr="00C535D2" w:rsidRDefault="00C535D2" w:rsidP="004F3B34">
            <w:pPr>
              <w:spacing w:after="0" w:line="240" w:lineRule="auto"/>
              <w:jc w:val="center"/>
              <w:rPr>
                <w:rFonts w:ascii="Arial Narrow" w:eastAsia="Times New Roman" w:hAnsi="Arial Narrow" w:cs="Arial"/>
                <w:b/>
                <w:bCs/>
                <w:lang w:eastAsia="es-ES"/>
              </w:rPr>
            </w:pPr>
            <w:r w:rsidRPr="00C535D2">
              <w:rPr>
                <w:rFonts w:ascii="Arial Narrow" w:eastAsia="Times New Roman" w:hAnsi="Arial Narrow" w:cs="Arial"/>
                <w:b/>
                <w:bCs/>
                <w:lang w:eastAsia="es-ES"/>
              </w:rPr>
              <w:t xml:space="preserve">Presidentes y </w:t>
            </w:r>
            <w:proofErr w:type="gramStart"/>
            <w:r w:rsidRPr="00C535D2">
              <w:rPr>
                <w:rFonts w:ascii="Arial Narrow" w:eastAsia="Times New Roman" w:hAnsi="Arial Narrow" w:cs="Arial"/>
                <w:b/>
                <w:bCs/>
                <w:lang w:eastAsia="es-ES"/>
              </w:rPr>
              <w:t>Secretarios</w:t>
            </w:r>
            <w:proofErr w:type="gramEnd"/>
            <w:r w:rsidRPr="00C535D2">
              <w:rPr>
                <w:rFonts w:ascii="Arial Narrow" w:eastAsia="Times New Roman" w:hAnsi="Arial Narrow" w:cs="Arial"/>
                <w:b/>
                <w:bCs/>
                <w:lang w:eastAsia="es-ES"/>
              </w:rPr>
              <w:t xml:space="preserve"> de los Comités Distritales y Municipales</w:t>
            </w:r>
          </w:p>
        </w:tc>
      </w:tr>
      <w:tr w:rsidR="00C535D2" w14:paraId="23678727" w14:textId="77777777" w:rsidTr="004F3B34">
        <w:trPr>
          <w:trHeight w:val="675"/>
        </w:trPr>
        <w:tc>
          <w:tcPr>
            <w:tcW w:w="1129" w:type="dxa"/>
            <w:vMerge/>
            <w:shd w:val="clear" w:color="auto" w:fill="9E237F"/>
            <w:vAlign w:val="center"/>
          </w:tcPr>
          <w:p w14:paraId="63ACB216"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7338E209"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6844709F"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Titular de la Dirección de Administración, Prerrogativas y Partidos Políticos/Titular del Departamento Técnico de Recursos Materiales</w:t>
            </w:r>
          </w:p>
        </w:tc>
        <w:tc>
          <w:tcPr>
            <w:tcW w:w="2397" w:type="dxa"/>
            <w:shd w:val="clear" w:color="auto" w:fill="D9D9D9" w:themeFill="background1" w:themeFillShade="D9"/>
            <w:vAlign w:val="center"/>
          </w:tcPr>
          <w:p w14:paraId="24A17F9F"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62A9B3E7" w14:textId="77777777" w:rsidR="00C535D2" w:rsidRDefault="00C535D2"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rPr>
              <w:t>Dirección de Administración, Prerrogativas y Partidos Políticos</w:t>
            </w:r>
          </w:p>
        </w:tc>
      </w:tr>
      <w:tr w:rsidR="00C535D2" w14:paraId="7B6CD872" w14:textId="77777777" w:rsidTr="004F3B34">
        <w:trPr>
          <w:trHeight w:val="541"/>
        </w:trPr>
        <w:tc>
          <w:tcPr>
            <w:tcW w:w="1129" w:type="dxa"/>
            <w:vMerge/>
            <w:shd w:val="clear" w:color="auto" w:fill="9E237F"/>
            <w:vAlign w:val="center"/>
          </w:tcPr>
          <w:p w14:paraId="55B89BAA"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638A0F3"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65835C19"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7B711268"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 xml:space="preserve">CD y CM </w:t>
            </w:r>
          </w:p>
        </w:tc>
        <w:tc>
          <w:tcPr>
            <w:tcW w:w="2397" w:type="dxa"/>
            <w:tcBorders>
              <w:bottom w:val="single" w:sz="4" w:space="0" w:color="auto"/>
            </w:tcBorders>
            <w:shd w:val="clear" w:color="auto" w:fill="D9D9D9" w:themeFill="background1" w:themeFillShade="D9"/>
            <w:vAlign w:val="center"/>
          </w:tcPr>
          <w:p w14:paraId="3BDC0C21"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03CA1AA5" w14:textId="059247B4" w:rsidR="00C535D2" w:rsidRDefault="00A610DC"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Secretaria/o del Comité</w:t>
            </w:r>
          </w:p>
        </w:tc>
      </w:tr>
      <w:tr w:rsidR="00C535D2" w14:paraId="55A9D2B3" w14:textId="77777777" w:rsidTr="004F3B34">
        <w:trPr>
          <w:trHeight w:val="542"/>
        </w:trPr>
        <w:tc>
          <w:tcPr>
            <w:tcW w:w="1129" w:type="dxa"/>
            <w:vMerge/>
            <w:shd w:val="clear" w:color="auto" w:fill="9E237F"/>
            <w:vAlign w:val="center"/>
          </w:tcPr>
          <w:p w14:paraId="19B88993"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57827F21"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4453EDB4" w14:textId="0A8217A1" w:rsidR="00C535D2" w:rsidRPr="00C535D2" w:rsidRDefault="00C535D2" w:rsidP="004F3B34">
            <w:pPr>
              <w:spacing w:after="0" w:line="240" w:lineRule="auto"/>
              <w:jc w:val="center"/>
              <w:rPr>
                <w:rFonts w:ascii="Arial Narrow" w:eastAsia="Times New Roman" w:hAnsi="Arial Narrow" w:cs="Arial"/>
                <w:b/>
                <w:bCs/>
                <w:sz w:val="28"/>
                <w:szCs w:val="28"/>
                <w:lang w:eastAsia="es-ES"/>
              </w:rPr>
            </w:pPr>
            <w:r w:rsidRPr="00C535D2">
              <w:rPr>
                <w:rFonts w:ascii="Arial Narrow" w:eastAsia="Times New Roman" w:hAnsi="Arial Narrow" w:cs="Arial"/>
                <w:b/>
                <w:bCs/>
                <w:sz w:val="28"/>
                <w:szCs w:val="28"/>
                <w:lang w:eastAsia="es-ES"/>
              </w:rPr>
              <w:t>2</w:t>
            </w:r>
          </w:p>
        </w:tc>
        <w:tc>
          <w:tcPr>
            <w:tcW w:w="2397" w:type="dxa"/>
            <w:shd w:val="clear" w:color="auto" w:fill="D9D9D9" w:themeFill="background1" w:themeFillShade="D9"/>
            <w:vAlign w:val="center"/>
          </w:tcPr>
          <w:p w14:paraId="62D2EEA0"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511960F7" w14:textId="77777777" w:rsidR="00C535D2" w:rsidRDefault="00C535D2" w:rsidP="004F3B34">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 xml:space="preserve">Manual de Control y Abastecimiento para Órganos Desconcentrados del Instituto Electoral de Michoacán </w:t>
            </w:r>
          </w:p>
        </w:tc>
      </w:tr>
      <w:tr w:rsidR="00C535D2" w14:paraId="539DEED2" w14:textId="77777777" w:rsidTr="004F3B34">
        <w:trPr>
          <w:trHeight w:val="542"/>
        </w:trPr>
        <w:tc>
          <w:tcPr>
            <w:tcW w:w="1129" w:type="dxa"/>
            <w:shd w:val="clear" w:color="auto" w:fill="9E237F"/>
            <w:vAlign w:val="center"/>
          </w:tcPr>
          <w:p w14:paraId="6F04F73D"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2C8DD3AD"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57FE58B5" w14:textId="77777777" w:rsidR="00C535D2" w:rsidRDefault="00C535D2" w:rsidP="004F3B34">
            <w:pPr>
              <w:spacing w:after="0" w:line="240" w:lineRule="auto"/>
              <w:rPr>
                <w:rFonts w:ascii="Arial Narrow" w:eastAsia="Times New Roman" w:hAnsi="Arial Narrow" w:cs="Arial"/>
                <w:lang w:eastAsia="es-ES"/>
              </w:rPr>
            </w:pPr>
            <w:r>
              <w:rPr>
                <w:rFonts w:ascii="Arial Narrow" w:eastAsia="Times New Roman" w:hAnsi="Arial Narrow" w:cs="Arial"/>
                <w:lang w:eastAsia="es-ES"/>
              </w:rPr>
              <w:t>Elaborar mensualmente las requisiciones donde se manifiesten las necesidades de insumos necesarios para la operación y funcionamiento de los Comités</w:t>
            </w:r>
          </w:p>
        </w:tc>
      </w:tr>
      <w:tr w:rsidR="00C535D2" w14:paraId="28A2BE80" w14:textId="77777777" w:rsidTr="004F3B34">
        <w:trPr>
          <w:trHeight w:val="392"/>
        </w:trPr>
        <w:tc>
          <w:tcPr>
            <w:tcW w:w="1129" w:type="dxa"/>
            <w:shd w:val="clear" w:color="auto" w:fill="9E237F"/>
            <w:noWrap/>
            <w:vAlign w:val="center"/>
          </w:tcPr>
          <w:p w14:paraId="6CDFCAAC"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23421C12" w14:textId="02C2F8DA" w:rsidR="00C535D2" w:rsidRDefault="00C535D2"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3A3B9324"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01/01/2024</w:t>
            </w:r>
          </w:p>
        </w:tc>
        <w:tc>
          <w:tcPr>
            <w:tcW w:w="2397" w:type="dxa"/>
            <w:shd w:val="clear" w:color="auto" w:fill="D9D9D9" w:themeFill="background1" w:themeFillShade="D9"/>
            <w:vAlign w:val="center"/>
          </w:tcPr>
          <w:p w14:paraId="04835A61" w14:textId="02BD50B6" w:rsidR="00C535D2" w:rsidRPr="00FB44B5" w:rsidRDefault="00C535D2"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3E2EE8B8"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30/06/2024</w:t>
            </w:r>
          </w:p>
        </w:tc>
      </w:tr>
      <w:tr w:rsidR="00C535D2" w14:paraId="0ECD8595" w14:textId="77777777" w:rsidTr="004F3B34">
        <w:trPr>
          <w:trHeight w:val="392"/>
        </w:trPr>
        <w:tc>
          <w:tcPr>
            <w:tcW w:w="2821" w:type="dxa"/>
            <w:gridSpan w:val="2"/>
            <w:shd w:val="clear" w:color="auto" w:fill="D9D9D9" w:themeFill="background1" w:themeFillShade="D9"/>
            <w:noWrap/>
            <w:vAlign w:val="center"/>
          </w:tcPr>
          <w:p w14:paraId="0672FE4F"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0492CCF5" w14:textId="77777777" w:rsidR="00C535D2" w:rsidRDefault="00C535D2" w:rsidP="004F3B34">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C535D2" w14:paraId="250E31A5" w14:textId="77777777" w:rsidTr="004F3B34">
        <w:trPr>
          <w:trHeight w:val="392"/>
        </w:trPr>
        <w:tc>
          <w:tcPr>
            <w:tcW w:w="2821" w:type="dxa"/>
            <w:gridSpan w:val="2"/>
            <w:shd w:val="clear" w:color="auto" w:fill="D9D9D9" w:themeFill="background1" w:themeFillShade="D9"/>
            <w:noWrap/>
            <w:vAlign w:val="center"/>
          </w:tcPr>
          <w:p w14:paraId="7D8A6FE7"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42F3FBC3" w14:textId="77777777" w:rsidR="00C535D2" w:rsidRDefault="00C535D2" w:rsidP="004F3B34">
            <w:pPr>
              <w:spacing w:after="0" w:line="240" w:lineRule="auto"/>
              <w:jc w:val="center"/>
              <w:rPr>
                <w:rFonts w:ascii="Arial Narrow" w:eastAsia="Times New Roman" w:hAnsi="Arial Narrow" w:cs="Arial"/>
              </w:rPr>
            </w:pPr>
            <w:proofErr w:type="gramStart"/>
            <w:r>
              <w:rPr>
                <w:rFonts w:ascii="Arial Narrow" w:eastAsia="Times New Roman" w:hAnsi="Arial Narrow" w:cs="Arial"/>
              </w:rPr>
              <w:t>Total</w:t>
            </w:r>
            <w:proofErr w:type="gramEnd"/>
            <w:r>
              <w:rPr>
                <w:rFonts w:ascii="Arial Narrow" w:eastAsia="Times New Roman" w:hAnsi="Arial Narrow" w:cs="Arial"/>
              </w:rPr>
              <w:t xml:space="preserve"> de requisiciones realizadas</w:t>
            </w:r>
          </w:p>
        </w:tc>
      </w:tr>
      <w:tr w:rsidR="00C535D2" w14:paraId="6FB0E6C9" w14:textId="77777777" w:rsidTr="004F3B34">
        <w:trPr>
          <w:trHeight w:val="314"/>
        </w:trPr>
        <w:tc>
          <w:tcPr>
            <w:tcW w:w="1129" w:type="dxa"/>
            <w:vMerge w:val="restart"/>
            <w:shd w:val="clear" w:color="auto" w:fill="9E237F"/>
            <w:noWrap/>
            <w:vAlign w:val="center"/>
          </w:tcPr>
          <w:p w14:paraId="2C935D8F"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2C790FE4" w14:textId="77777777" w:rsidR="00C535D2" w:rsidRPr="0096360B" w:rsidRDefault="00C535D2" w:rsidP="004F3B3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3B63689B" w14:textId="77777777" w:rsidR="00C535D2" w:rsidRDefault="00C535D2" w:rsidP="004F3B34">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C535D2" w14:paraId="4D45A9FD" w14:textId="77777777" w:rsidTr="004F3B34">
        <w:trPr>
          <w:trHeight w:val="314"/>
        </w:trPr>
        <w:tc>
          <w:tcPr>
            <w:tcW w:w="1129" w:type="dxa"/>
            <w:vMerge/>
            <w:shd w:val="clear" w:color="auto" w:fill="9E237F"/>
            <w:noWrap/>
            <w:vAlign w:val="center"/>
          </w:tcPr>
          <w:p w14:paraId="70929D1C"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3A2312F"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4045B536" w14:textId="77777777" w:rsidR="00C535D2" w:rsidRDefault="00C535D2" w:rsidP="004F3B34">
            <w:pPr>
              <w:spacing w:after="0" w:line="240" w:lineRule="exact"/>
              <w:jc w:val="center"/>
              <w:rPr>
                <w:rFonts w:ascii="Arial Narrow" w:eastAsia="Times New Roman" w:hAnsi="Arial Narrow" w:cs="Arial"/>
              </w:rPr>
            </w:pPr>
            <w:r>
              <w:rPr>
                <w:rFonts w:ascii="Arial Narrow" w:eastAsia="Times New Roman" w:hAnsi="Arial Narrow" w:cs="Arial"/>
              </w:rPr>
              <w:t>40%</w:t>
            </w:r>
          </w:p>
        </w:tc>
      </w:tr>
      <w:tr w:rsidR="00C535D2" w14:paraId="55290285" w14:textId="77777777" w:rsidTr="004F3B34">
        <w:trPr>
          <w:trHeight w:val="314"/>
        </w:trPr>
        <w:tc>
          <w:tcPr>
            <w:tcW w:w="1129" w:type="dxa"/>
            <w:vMerge/>
            <w:shd w:val="clear" w:color="auto" w:fill="9E237F"/>
            <w:noWrap/>
            <w:vAlign w:val="center"/>
          </w:tcPr>
          <w:p w14:paraId="049732CB"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37844E18"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69B4B8F8"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 xml:space="preserve">Se realizaron al 100% las requisiciones cumpliendo con los plazos establecidos en los criterios de oportunidad </w:t>
            </w:r>
          </w:p>
        </w:tc>
      </w:tr>
      <w:tr w:rsidR="00C535D2" w14:paraId="4A1E48ED" w14:textId="77777777" w:rsidTr="004F3B34">
        <w:trPr>
          <w:trHeight w:val="314"/>
        </w:trPr>
        <w:tc>
          <w:tcPr>
            <w:tcW w:w="1129" w:type="dxa"/>
            <w:vMerge/>
            <w:shd w:val="clear" w:color="auto" w:fill="9E237F"/>
            <w:noWrap/>
            <w:vAlign w:val="center"/>
          </w:tcPr>
          <w:p w14:paraId="21528EE5"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7740B437"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084E97B2"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Se realizaron al 85% las requisiciones cumpliendo con los plazos establecidos en los criterios de oportunidad</w:t>
            </w:r>
          </w:p>
        </w:tc>
      </w:tr>
      <w:tr w:rsidR="00C535D2" w14:paraId="66E8DEFB" w14:textId="77777777" w:rsidTr="004F3B34">
        <w:trPr>
          <w:trHeight w:val="439"/>
        </w:trPr>
        <w:tc>
          <w:tcPr>
            <w:tcW w:w="1129" w:type="dxa"/>
            <w:vMerge/>
            <w:shd w:val="clear" w:color="auto" w:fill="9E237F"/>
            <w:vAlign w:val="center"/>
          </w:tcPr>
          <w:p w14:paraId="06E08DF5" w14:textId="77777777" w:rsidR="00C535D2" w:rsidRPr="00036DF6" w:rsidRDefault="00C535D2" w:rsidP="004F3B34">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6FB2AC05"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347E289D" w14:textId="77777777" w:rsidR="00C535D2" w:rsidRDefault="00C535D2" w:rsidP="004F3B34">
            <w:pPr>
              <w:spacing w:after="0" w:line="240" w:lineRule="exact"/>
              <w:rPr>
                <w:rFonts w:ascii="Arial Narrow" w:eastAsia="Times New Roman" w:hAnsi="Arial Narrow" w:cs="Arial"/>
              </w:rPr>
            </w:pPr>
            <w:r>
              <w:rPr>
                <w:rFonts w:ascii="Arial Narrow" w:eastAsia="Times New Roman" w:hAnsi="Arial Narrow" w:cs="Arial"/>
              </w:rPr>
              <w:t>Se realizaron al 70% las requisiciones cumpliendo con los plazos establecidos en los criterios de oportunidad</w:t>
            </w:r>
          </w:p>
        </w:tc>
      </w:tr>
      <w:tr w:rsidR="00C535D2" w14:paraId="7B3D80DD" w14:textId="77777777" w:rsidTr="004F3B34">
        <w:trPr>
          <w:trHeight w:val="299"/>
        </w:trPr>
        <w:tc>
          <w:tcPr>
            <w:tcW w:w="1129" w:type="dxa"/>
            <w:vMerge/>
            <w:shd w:val="clear" w:color="auto" w:fill="9E237F"/>
            <w:vAlign w:val="center"/>
          </w:tcPr>
          <w:p w14:paraId="0EBF3C1F"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59722B2E" w14:textId="77777777" w:rsidR="00C535D2" w:rsidRPr="0096360B" w:rsidRDefault="00C535D2" w:rsidP="004F3B34">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0BEF6D37" w14:textId="77777777" w:rsidR="00C535D2" w:rsidRDefault="00C535D2" w:rsidP="004F3B34">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C535D2" w14:paraId="0D889B4F" w14:textId="77777777" w:rsidTr="004F3B34">
        <w:trPr>
          <w:trHeight w:val="199"/>
        </w:trPr>
        <w:tc>
          <w:tcPr>
            <w:tcW w:w="1129" w:type="dxa"/>
            <w:vMerge/>
            <w:shd w:val="clear" w:color="auto" w:fill="9E237F"/>
            <w:vAlign w:val="center"/>
          </w:tcPr>
          <w:p w14:paraId="01858CBC"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7B74B1E1"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46D8FDAC" w14:textId="77777777" w:rsidR="00C535D2" w:rsidRDefault="00C535D2" w:rsidP="004F3B34">
            <w:pPr>
              <w:tabs>
                <w:tab w:val="left" w:pos="5876"/>
              </w:tabs>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60%</w:t>
            </w:r>
          </w:p>
        </w:tc>
      </w:tr>
      <w:tr w:rsidR="00C535D2" w14:paraId="6EB6B904" w14:textId="77777777" w:rsidTr="004F3B34">
        <w:trPr>
          <w:trHeight w:val="162"/>
        </w:trPr>
        <w:tc>
          <w:tcPr>
            <w:tcW w:w="1129" w:type="dxa"/>
            <w:vMerge/>
            <w:shd w:val="clear" w:color="auto" w:fill="9E237F"/>
            <w:vAlign w:val="center"/>
          </w:tcPr>
          <w:p w14:paraId="4CBAE7C9"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395AEBCD"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7014F2E2"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100% las requisiciones cumpliendo con los criterios de calidad descritos en las observaciones</w:t>
            </w:r>
          </w:p>
        </w:tc>
      </w:tr>
      <w:tr w:rsidR="00C535D2" w14:paraId="384F3311" w14:textId="77777777" w:rsidTr="004F3B34">
        <w:trPr>
          <w:trHeight w:val="180"/>
        </w:trPr>
        <w:tc>
          <w:tcPr>
            <w:tcW w:w="1129" w:type="dxa"/>
            <w:vMerge/>
            <w:shd w:val="clear" w:color="auto" w:fill="9E237F"/>
            <w:vAlign w:val="center"/>
          </w:tcPr>
          <w:p w14:paraId="72E4C476"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4D51E65E"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59FF7598"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85% las requisiciones cumpliendo con los criterios de calidad descritos en las observaciones</w:t>
            </w:r>
          </w:p>
        </w:tc>
      </w:tr>
      <w:tr w:rsidR="00C535D2" w14:paraId="01A21EC9" w14:textId="77777777" w:rsidTr="004F3B34">
        <w:trPr>
          <w:trHeight w:val="199"/>
        </w:trPr>
        <w:tc>
          <w:tcPr>
            <w:tcW w:w="1129" w:type="dxa"/>
            <w:vMerge/>
            <w:tcBorders>
              <w:bottom w:val="single" w:sz="4" w:space="0" w:color="auto"/>
            </w:tcBorders>
            <w:shd w:val="clear" w:color="auto" w:fill="9E237F"/>
            <w:vAlign w:val="center"/>
          </w:tcPr>
          <w:p w14:paraId="5166EDC3" w14:textId="77777777" w:rsidR="00C535D2" w:rsidRDefault="00C535D2" w:rsidP="004F3B34">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74BC42D4" w14:textId="77777777" w:rsidR="00C535D2" w:rsidRDefault="00C535D2" w:rsidP="004F3B3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755CBBEB" w14:textId="77777777" w:rsidR="00C535D2" w:rsidRDefault="00C535D2" w:rsidP="004F3B34">
            <w:pPr>
              <w:spacing w:after="0" w:line="240" w:lineRule="auto"/>
              <w:jc w:val="both"/>
              <w:rPr>
                <w:rFonts w:ascii="Arial Narrow" w:eastAsia="Times New Roman" w:hAnsi="Arial Narrow" w:cs="Arial"/>
              </w:rPr>
            </w:pPr>
            <w:r>
              <w:rPr>
                <w:rFonts w:ascii="Arial Narrow" w:eastAsia="Times New Roman" w:hAnsi="Arial Narrow" w:cs="Arial"/>
              </w:rPr>
              <w:t>Se realizaron al 70% las requisiciones cumpliendo con los criterios de calidad descritos en las observaciones</w:t>
            </w:r>
          </w:p>
        </w:tc>
      </w:tr>
      <w:tr w:rsidR="00C535D2" w14:paraId="05DB1B80" w14:textId="77777777" w:rsidTr="004F3B34">
        <w:trPr>
          <w:trHeight w:val="540"/>
        </w:trPr>
        <w:tc>
          <w:tcPr>
            <w:tcW w:w="2821" w:type="dxa"/>
            <w:gridSpan w:val="2"/>
            <w:shd w:val="clear" w:color="auto" w:fill="9E237F"/>
            <w:noWrap/>
            <w:vAlign w:val="center"/>
          </w:tcPr>
          <w:p w14:paraId="4383B499"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2EB43889" w14:textId="77777777" w:rsidR="00C535D2" w:rsidRPr="00EF08F4" w:rsidRDefault="00C535D2" w:rsidP="004F3B34">
            <w:pPr>
              <w:spacing w:after="0" w:line="240" w:lineRule="auto"/>
              <w:rPr>
                <w:rFonts w:ascii="Arial Narrow" w:eastAsia="Times New Roman" w:hAnsi="Arial Narrow" w:cs="Arial"/>
                <w:b/>
                <w:bCs/>
                <w:lang w:eastAsia="es-ES"/>
              </w:rPr>
            </w:pPr>
            <w:r w:rsidRPr="00EF08F4">
              <w:rPr>
                <w:rFonts w:ascii="Arial Narrow" w:eastAsia="Times New Roman" w:hAnsi="Arial Narrow" w:cs="Arial"/>
                <w:b/>
                <w:bCs/>
                <w:lang w:eastAsia="es-ES"/>
              </w:rPr>
              <w:t>Criterios de oportunidad.</w:t>
            </w:r>
          </w:p>
          <w:p w14:paraId="52E9B4BD" w14:textId="77777777" w:rsidR="00C535D2" w:rsidRDefault="00C535D2" w:rsidP="005150C8">
            <w:pPr>
              <w:pStyle w:val="Prrafodelista"/>
              <w:numPr>
                <w:ilvl w:val="0"/>
                <w:numId w:val="14"/>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En los tres primeros días del mes los </w:t>
            </w:r>
            <w:proofErr w:type="gramStart"/>
            <w:r>
              <w:rPr>
                <w:rFonts w:ascii="Arial Narrow" w:eastAsia="Times New Roman" w:hAnsi="Arial Narrow" w:cs="Arial"/>
                <w:lang w:eastAsia="es-ES"/>
              </w:rPr>
              <w:t>Secretarios</w:t>
            </w:r>
            <w:proofErr w:type="gramEnd"/>
            <w:r>
              <w:rPr>
                <w:rFonts w:ascii="Arial Narrow" w:eastAsia="Times New Roman" w:hAnsi="Arial Narrow" w:cs="Arial"/>
                <w:lang w:eastAsia="es-ES"/>
              </w:rPr>
              <w:t>/as de los Comités elaborarán las requisiciones en el Sistema de Control y Abastecimiento del Instituto Electoral de Michoacán.</w:t>
            </w:r>
          </w:p>
          <w:p w14:paraId="6AC78FBF" w14:textId="77777777" w:rsidR="00C535D2" w:rsidRDefault="00C535D2" w:rsidP="005150C8">
            <w:pPr>
              <w:pStyle w:val="Prrafodelista"/>
              <w:spacing w:after="0" w:line="240" w:lineRule="auto"/>
              <w:ind w:left="360"/>
              <w:jc w:val="both"/>
              <w:rPr>
                <w:rFonts w:ascii="Arial Narrow" w:eastAsia="Times New Roman" w:hAnsi="Arial Narrow" w:cs="Arial"/>
                <w:lang w:eastAsia="es-ES"/>
              </w:rPr>
            </w:pPr>
          </w:p>
          <w:p w14:paraId="04E29178" w14:textId="77777777" w:rsidR="00C535D2" w:rsidRPr="008A5927" w:rsidRDefault="00C535D2" w:rsidP="005150C8">
            <w:pPr>
              <w:spacing w:after="0" w:line="240" w:lineRule="auto"/>
              <w:jc w:val="both"/>
              <w:rPr>
                <w:rFonts w:ascii="Arial Narrow" w:eastAsia="Times New Roman" w:hAnsi="Arial Narrow" w:cs="Arial"/>
                <w:b/>
                <w:bCs/>
                <w:lang w:eastAsia="es-ES"/>
              </w:rPr>
            </w:pPr>
            <w:r w:rsidRPr="008A5927">
              <w:rPr>
                <w:rFonts w:ascii="Arial Narrow" w:eastAsia="Times New Roman" w:hAnsi="Arial Narrow" w:cs="Arial"/>
                <w:b/>
                <w:bCs/>
                <w:lang w:eastAsia="es-ES"/>
              </w:rPr>
              <w:t>Atributos de calidad.</w:t>
            </w:r>
          </w:p>
          <w:p w14:paraId="02F35E79" w14:textId="77777777" w:rsidR="00C535D2" w:rsidRDefault="00C535D2" w:rsidP="005150C8">
            <w:pPr>
              <w:pStyle w:val="Prrafodelista"/>
              <w:numPr>
                <w:ilvl w:val="0"/>
                <w:numId w:val="15"/>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Los </w:t>
            </w:r>
            <w:proofErr w:type="gramStart"/>
            <w:r>
              <w:rPr>
                <w:rFonts w:ascii="Arial Narrow" w:eastAsia="Times New Roman" w:hAnsi="Arial Narrow" w:cs="Arial"/>
                <w:lang w:eastAsia="es-ES"/>
              </w:rPr>
              <w:t>Secretarios</w:t>
            </w:r>
            <w:proofErr w:type="gramEnd"/>
            <w:r>
              <w:rPr>
                <w:rFonts w:ascii="Arial Narrow" w:eastAsia="Times New Roman" w:hAnsi="Arial Narrow" w:cs="Arial"/>
                <w:lang w:eastAsia="es-ES"/>
              </w:rPr>
              <w:t>/as de los Comités, serán los encargados de verificar la disponibilidad de insumos, entrarán al Sistema de Control de Abastecimiento del IEM con sus respectivas   claves de usuario y contraseña, encontraran una lista de insumos que se les proporcionaron en el paquete inicial y marcaran lo que les hace falta con autorización del Presidente/a.</w:t>
            </w:r>
          </w:p>
          <w:p w14:paraId="4D7BEC12" w14:textId="77777777" w:rsidR="00C535D2" w:rsidRPr="008A5927" w:rsidRDefault="00C535D2" w:rsidP="005150C8">
            <w:pPr>
              <w:pStyle w:val="Prrafodelista"/>
              <w:numPr>
                <w:ilvl w:val="0"/>
                <w:numId w:val="15"/>
              </w:numPr>
              <w:spacing w:after="0" w:line="240" w:lineRule="auto"/>
              <w:jc w:val="both"/>
              <w:rPr>
                <w:rFonts w:ascii="Arial Narrow" w:eastAsia="Times New Roman" w:hAnsi="Arial Narrow" w:cs="Arial"/>
                <w:lang w:eastAsia="es-ES"/>
              </w:rPr>
            </w:pPr>
            <w:r>
              <w:rPr>
                <w:rFonts w:ascii="Arial Narrow" w:eastAsia="Times New Roman" w:hAnsi="Arial Narrow" w:cs="Arial"/>
                <w:lang w:eastAsia="es-ES"/>
              </w:rPr>
              <w:t xml:space="preserve">Los </w:t>
            </w:r>
            <w:proofErr w:type="gramStart"/>
            <w:r>
              <w:rPr>
                <w:rFonts w:ascii="Arial Narrow" w:eastAsia="Times New Roman" w:hAnsi="Arial Narrow" w:cs="Arial"/>
                <w:lang w:eastAsia="es-ES"/>
              </w:rPr>
              <w:t>Presidentes</w:t>
            </w:r>
            <w:proofErr w:type="gramEnd"/>
            <w:r>
              <w:rPr>
                <w:rFonts w:ascii="Arial Narrow" w:eastAsia="Times New Roman" w:hAnsi="Arial Narrow" w:cs="Arial"/>
                <w:lang w:eastAsia="es-ES"/>
              </w:rPr>
              <w:t>/as recibirán los paquetes y la requisición impresa en donde los Secretarios/as anotarán la fecha y hora de recepción y también lo harán en el Sistema.</w:t>
            </w:r>
          </w:p>
          <w:p w14:paraId="261C5D83" w14:textId="77777777" w:rsidR="00C535D2" w:rsidRDefault="00C535D2" w:rsidP="005150C8">
            <w:pPr>
              <w:pStyle w:val="Prrafodelista"/>
              <w:numPr>
                <w:ilvl w:val="0"/>
                <w:numId w:val="15"/>
              </w:numPr>
              <w:spacing w:after="0" w:line="240" w:lineRule="auto"/>
              <w:jc w:val="both"/>
              <w:rPr>
                <w:rFonts w:ascii="Arial Narrow" w:eastAsia="Times New Roman" w:hAnsi="Arial Narrow" w:cs="Arial"/>
                <w:lang w:eastAsia="es-ES"/>
              </w:rPr>
            </w:pPr>
            <w:r w:rsidRPr="009B4035">
              <w:rPr>
                <w:rFonts w:ascii="Arial Narrow" w:eastAsia="Times New Roman" w:hAnsi="Arial Narrow" w:cs="Arial"/>
                <w:lang w:eastAsia="es-ES"/>
              </w:rPr>
              <w:t xml:space="preserve">Los </w:t>
            </w:r>
            <w:proofErr w:type="gramStart"/>
            <w:r w:rsidRPr="009B4035">
              <w:rPr>
                <w:rFonts w:ascii="Arial Narrow" w:eastAsia="Times New Roman" w:hAnsi="Arial Narrow" w:cs="Arial"/>
                <w:lang w:eastAsia="es-ES"/>
              </w:rPr>
              <w:t>Secretarios</w:t>
            </w:r>
            <w:proofErr w:type="gramEnd"/>
            <w:r w:rsidRPr="009B4035">
              <w:rPr>
                <w:rFonts w:ascii="Arial Narrow" w:eastAsia="Times New Roman" w:hAnsi="Arial Narrow" w:cs="Arial"/>
                <w:lang w:eastAsia="es-ES"/>
              </w:rPr>
              <w:t>/as verificarán el contenido del paquete y anotarán en la requisición impresa y en el Sistema si el paquete recibido está completo.</w:t>
            </w:r>
          </w:p>
          <w:p w14:paraId="293C3572" w14:textId="77777777" w:rsidR="00C535D2" w:rsidRPr="00EF08F4" w:rsidRDefault="00C535D2" w:rsidP="004F3B34">
            <w:pPr>
              <w:pStyle w:val="Prrafodelista"/>
              <w:spacing w:after="0" w:line="240" w:lineRule="auto"/>
              <w:ind w:left="360"/>
              <w:rPr>
                <w:rFonts w:ascii="Arial Narrow" w:eastAsia="Times New Roman" w:hAnsi="Arial Narrow" w:cs="Arial"/>
                <w:lang w:eastAsia="es-ES"/>
              </w:rPr>
            </w:pPr>
          </w:p>
        </w:tc>
      </w:tr>
      <w:tr w:rsidR="00C535D2" w14:paraId="71282CB3" w14:textId="77777777" w:rsidTr="004F3B34">
        <w:trPr>
          <w:trHeight w:val="40"/>
        </w:trPr>
        <w:tc>
          <w:tcPr>
            <w:tcW w:w="2821" w:type="dxa"/>
            <w:gridSpan w:val="2"/>
            <w:shd w:val="clear" w:color="auto" w:fill="9E237F"/>
            <w:vAlign w:val="center"/>
          </w:tcPr>
          <w:p w14:paraId="41BAC31C" w14:textId="77777777" w:rsidR="00C535D2" w:rsidRPr="00036DF6" w:rsidRDefault="00C535D2" w:rsidP="004F3B34">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Soporte documental</w:t>
            </w:r>
          </w:p>
        </w:tc>
        <w:tc>
          <w:tcPr>
            <w:tcW w:w="7669" w:type="dxa"/>
            <w:gridSpan w:val="3"/>
            <w:vAlign w:val="center"/>
          </w:tcPr>
          <w:p w14:paraId="34DBD932" w14:textId="77777777" w:rsidR="00C535D2" w:rsidRPr="009B4035" w:rsidRDefault="00C535D2" w:rsidP="004F3B34">
            <w:pPr>
              <w:spacing w:line="240" w:lineRule="auto"/>
              <w:jc w:val="both"/>
              <w:rPr>
                <w:rFonts w:ascii="Arial Narrow" w:eastAsia="Times New Roman" w:hAnsi="Arial Narrow" w:cs="Arial"/>
                <w:lang w:eastAsia="es-ES"/>
              </w:rPr>
            </w:pPr>
            <w:r>
              <w:rPr>
                <w:rFonts w:ascii="Arial Narrow" w:eastAsia="Times New Roman" w:hAnsi="Arial Narrow" w:cs="Arial"/>
                <w:lang w:eastAsia="es-ES"/>
              </w:rPr>
              <w:t>Requisición impresa</w:t>
            </w:r>
            <w:r w:rsidRPr="009B4035">
              <w:rPr>
                <w:rFonts w:ascii="Arial Narrow" w:eastAsia="Times New Roman" w:hAnsi="Arial Narrow" w:cs="Arial"/>
                <w:lang w:eastAsia="es-ES"/>
              </w:rPr>
              <w:t>.</w:t>
            </w:r>
          </w:p>
        </w:tc>
      </w:tr>
    </w:tbl>
    <w:p w14:paraId="2D47D18E" w14:textId="77777777" w:rsidR="00C535D2" w:rsidRDefault="00C535D2" w:rsidP="00C535D2"/>
    <w:p w14:paraId="373EF83F" w14:textId="77777777" w:rsidR="00C535D2" w:rsidRDefault="00C535D2" w:rsidP="00C535D2"/>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0B73EC" w14:paraId="1D57132E" w14:textId="77777777" w:rsidTr="00BF6A2C">
        <w:trPr>
          <w:trHeight w:val="482"/>
        </w:trPr>
        <w:tc>
          <w:tcPr>
            <w:tcW w:w="1129" w:type="dxa"/>
            <w:vMerge w:val="restart"/>
            <w:shd w:val="clear" w:color="auto" w:fill="9E237F"/>
            <w:vAlign w:val="center"/>
          </w:tcPr>
          <w:p w14:paraId="4ED97872" w14:textId="77777777" w:rsidR="000B73EC" w:rsidRPr="00036DF6" w:rsidRDefault="000B73EC" w:rsidP="000B73E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07EE8921" w14:textId="77777777" w:rsidR="000B73EC" w:rsidRDefault="000B73EC" w:rsidP="000B73E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650F770D" w14:textId="5B1D657B" w:rsidR="000B73EC" w:rsidRPr="000B6496" w:rsidRDefault="000B73EC" w:rsidP="000B73EC">
            <w:pPr>
              <w:spacing w:after="0" w:line="240" w:lineRule="auto"/>
              <w:jc w:val="center"/>
              <w:rPr>
                <w:rFonts w:ascii="Arial Narrow" w:eastAsia="Times New Roman" w:hAnsi="Arial Narrow" w:cs="Arial"/>
                <w:b/>
                <w:bCs/>
                <w:lang w:eastAsia="es-ES"/>
              </w:rPr>
            </w:pPr>
            <w:r w:rsidRPr="000B73EC">
              <w:rPr>
                <w:rFonts w:ascii="Arial Narrow" w:eastAsia="Times New Roman" w:hAnsi="Arial Narrow" w:cs="Arial"/>
                <w:b/>
                <w:bCs/>
                <w:noProof/>
                <w:lang w:eastAsia="es-ES"/>
              </w:rPr>
              <w:t>Presidencias, Secretarías, Consejerías</w:t>
            </w:r>
            <w:r w:rsidRPr="000B73EC">
              <w:rPr>
                <w:rFonts w:ascii="Arial Narrow" w:eastAsia="Times New Roman" w:hAnsi="Arial Narrow" w:cs="Arial"/>
                <w:b/>
                <w:bCs/>
                <w:lang w:eastAsia="es-ES"/>
              </w:rPr>
              <w:t xml:space="preserve"> Electorales</w:t>
            </w:r>
            <w:r w:rsidRPr="000B73EC">
              <w:rPr>
                <w:rFonts w:ascii="Arial Narrow" w:eastAsia="Times New Roman" w:hAnsi="Arial Narrow" w:cs="Arial"/>
                <w:b/>
                <w:bCs/>
                <w:noProof/>
                <w:lang w:eastAsia="es-ES"/>
              </w:rPr>
              <w:t>, Vocalías de Organización Electoral y Vocalías de</w:t>
            </w:r>
            <w:r w:rsidRPr="000B73EC">
              <w:rPr>
                <w:rFonts w:ascii="Arial" w:hAnsi="Arial" w:cs="Arial"/>
                <w:b/>
                <w:bCs/>
                <w:sz w:val="24"/>
                <w:szCs w:val="24"/>
                <w:lang w:val="es-ES_tradnl"/>
              </w:rPr>
              <w:t xml:space="preserve"> </w:t>
            </w:r>
            <w:r w:rsidRPr="000B73EC">
              <w:rPr>
                <w:rFonts w:ascii="Arial Narrow" w:hAnsi="Arial Narrow" w:cs="Arial"/>
                <w:b/>
                <w:bCs/>
                <w:lang w:val="es-ES_tradnl"/>
              </w:rPr>
              <w:t>Capacitación Electoral y Educación Cívica</w:t>
            </w:r>
            <w:r w:rsidRPr="000B73EC">
              <w:rPr>
                <w:rFonts w:ascii="Arial Narrow" w:eastAsia="Times New Roman" w:hAnsi="Arial Narrow" w:cs="Arial"/>
                <w:b/>
                <w:bCs/>
                <w:noProof/>
                <w:lang w:eastAsia="es-ES"/>
              </w:rPr>
              <w:t xml:space="preserve"> </w:t>
            </w:r>
          </w:p>
        </w:tc>
      </w:tr>
      <w:tr w:rsidR="000B6496" w14:paraId="72D81D3F" w14:textId="77777777" w:rsidTr="00BF6A2C">
        <w:trPr>
          <w:trHeight w:val="675"/>
        </w:trPr>
        <w:tc>
          <w:tcPr>
            <w:tcW w:w="1129" w:type="dxa"/>
            <w:vMerge/>
            <w:shd w:val="clear" w:color="auto" w:fill="9E237F"/>
            <w:vAlign w:val="center"/>
          </w:tcPr>
          <w:p w14:paraId="30877CF1"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58D0E9FD"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61AD70D7" w14:textId="77777777" w:rsidR="000B6496" w:rsidRDefault="000B6496"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55CED174"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7A4637D0" w14:textId="77777777" w:rsidR="000B6496" w:rsidRDefault="000B6496"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0B6496" w14:paraId="3987BB0C" w14:textId="77777777" w:rsidTr="00BF6A2C">
        <w:trPr>
          <w:trHeight w:val="541"/>
        </w:trPr>
        <w:tc>
          <w:tcPr>
            <w:tcW w:w="1129" w:type="dxa"/>
            <w:vMerge/>
            <w:shd w:val="clear" w:color="auto" w:fill="9E237F"/>
            <w:vAlign w:val="center"/>
          </w:tcPr>
          <w:p w14:paraId="67E6EF4C"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17728BA"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7362338B"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196062BF" w14:textId="77777777" w:rsidR="000B6496" w:rsidRDefault="000B6496" w:rsidP="00BF6A2C">
            <w:pPr>
              <w:spacing w:after="0" w:line="240" w:lineRule="auto"/>
              <w:jc w:val="center"/>
              <w:rPr>
                <w:rFonts w:ascii="Arial Narrow" w:eastAsia="Times New Roman" w:hAnsi="Arial Narrow" w:cs="Arial"/>
              </w:rPr>
            </w:pPr>
            <w:r w:rsidRPr="00E97BBE">
              <w:rPr>
                <w:rFonts w:ascii="Arial Narrow" w:eastAsia="Times New Roman" w:hAnsi="Arial Narrow" w:cs="Arial"/>
              </w:rPr>
              <w:t>Comités Distritales y Municipales</w:t>
            </w:r>
          </w:p>
        </w:tc>
        <w:tc>
          <w:tcPr>
            <w:tcW w:w="2397" w:type="dxa"/>
            <w:tcBorders>
              <w:bottom w:val="single" w:sz="4" w:space="0" w:color="auto"/>
            </w:tcBorders>
            <w:shd w:val="clear" w:color="auto" w:fill="D9D9D9" w:themeFill="background1" w:themeFillShade="D9"/>
            <w:vAlign w:val="center"/>
          </w:tcPr>
          <w:p w14:paraId="21B8E79F"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4D9A7502" w14:textId="031B574D" w:rsidR="000B6496" w:rsidRPr="00D3642F" w:rsidRDefault="000B6496"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Vocalías de Organización Electoral</w:t>
            </w:r>
          </w:p>
        </w:tc>
      </w:tr>
      <w:tr w:rsidR="000B6496" w14:paraId="2112D5DD" w14:textId="77777777" w:rsidTr="00BF6A2C">
        <w:trPr>
          <w:trHeight w:val="542"/>
        </w:trPr>
        <w:tc>
          <w:tcPr>
            <w:tcW w:w="1129" w:type="dxa"/>
            <w:vMerge/>
            <w:shd w:val="clear" w:color="auto" w:fill="9E237F"/>
            <w:vAlign w:val="center"/>
          </w:tcPr>
          <w:p w14:paraId="271F95BA"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01BFB64C"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32C13E27" w14:textId="7B4C28B0" w:rsidR="000B6496" w:rsidRPr="000B6496" w:rsidRDefault="00C535D2" w:rsidP="00BF6A2C">
            <w:pPr>
              <w:spacing w:after="0" w:line="240" w:lineRule="auto"/>
              <w:jc w:val="center"/>
              <w:rPr>
                <w:rFonts w:ascii="Arial Narrow" w:eastAsia="Times New Roman" w:hAnsi="Arial Narrow" w:cs="Arial"/>
                <w:b/>
                <w:bCs/>
                <w:sz w:val="28"/>
                <w:szCs w:val="28"/>
                <w:lang w:eastAsia="es-ES"/>
              </w:rPr>
            </w:pPr>
            <w:r>
              <w:rPr>
                <w:rFonts w:ascii="Arial Narrow" w:eastAsia="Times New Roman" w:hAnsi="Arial Narrow" w:cs="Arial"/>
                <w:b/>
                <w:bCs/>
                <w:sz w:val="28"/>
                <w:szCs w:val="28"/>
                <w:lang w:eastAsia="es-ES"/>
              </w:rPr>
              <w:t>3</w:t>
            </w:r>
          </w:p>
        </w:tc>
        <w:tc>
          <w:tcPr>
            <w:tcW w:w="2397" w:type="dxa"/>
            <w:shd w:val="clear" w:color="auto" w:fill="D9D9D9" w:themeFill="background1" w:themeFillShade="D9"/>
            <w:vAlign w:val="center"/>
          </w:tcPr>
          <w:p w14:paraId="3A7A2F05"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7C6A9CEB" w14:textId="77777777" w:rsidR="000B6496" w:rsidRDefault="000B6496" w:rsidP="00BF6A2C">
            <w:pPr>
              <w:spacing w:after="0" w:line="240" w:lineRule="auto"/>
              <w:jc w:val="both"/>
              <w:rPr>
                <w:rFonts w:ascii="Arial Narrow" w:eastAsia="Times New Roman" w:hAnsi="Arial Narrow" w:cs="Arial"/>
                <w:lang w:eastAsia="es-ES"/>
              </w:rPr>
            </w:pPr>
            <w:r w:rsidRPr="00CD77F3">
              <w:rPr>
                <w:rFonts w:ascii="Arial Narrow" w:hAnsi="Arial Narrow"/>
                <w:bCs/>
                <w:lang w:val="es-ES_tradnl"/>
              </w:rPr>
              <w:t>Manual para integración del Material Electoral en los Comités Distritales y Municipales del Instituto Electoral de Michoacán.</w:t>
            </w:r>
          </w:p>
        </w:tc>
      </w:tr>
      <w:tr w:rsidR="000B6496" w14:paraId="01364A30" w14:textId="77777777" w:rsidTr="00BF6A2C">
        <w:trPr>
          <w:trHeight w:val="542"/>
        </w:trPr>
        <w:tc>
          <w:tcPr>
            <w:tcW w:w="1129" w:type="dxa"/>
            <w:shd w:val="clear" w:color="auto" w:fill="9E237F"/>
            <w:vAlign w:val="center"/>
          </w:tcPr>
          <w:p w14:paraId="6AA347BD"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1504104E"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57F2305D" w14:textId="77777777" w:rsidR="000B6496" w:rsidRDefault="000B6496" w:rsidP="005150C8">
            <w:pPr>
              <w:spacing w:after="0" w:line="240" w:lineRule="auto"/>
              <w:jc w:val="both"/>
              <w:rPr>
                <w:rFonts w:ascii="Arial Narrow" w:eastAsia="Times New Roman" w:hAnsi="Arial Narrow" w:cs="Arial"/>
                <w:lang w:eastAsia="es-ES"/>
              </w:rPr>
            </w:pPr>
            <w:r w:rsidRPr="00CD77F3">
              <w:rPr>
                <w:rFonts w:ascii="Arial Narrow" w:hAnsi="Arial Narrow" w:cs="Arial"/>
                <w:iCs/>
                <w:lang w:val="es-ES_tradnl"/>
              </w:rPr>
              <w:t xml:space="preserve">Integrar de manera correcta y completa </w:t>
            </w:r>
            <w:r>
              <w:rPr>
                <w:rFonts w:ascii="Arial Narrow" w:hAnsi="Arial Narrow" w:cs="Arial"/>
                <w:iCs/>
                <w:lang w:val="es-ES_tradnl"/>
              </w:rPr>
              <w:t>la caja contenedora d</w:t>
            </w:r>
            <w:r w:rsidRPr="00CD77F3">
              <w:rPr>
                <w:rFonts w:ascii="Arial Narrow" w:hAnsi="Arial Narrow" w:cs="Arial"/>
                <w:iCs/>
                <w:lang w:val="es-ES_tradnl"/>
              </w:rPr>
              <w:t xml:space="preserve">el material electoral que será utilizado </w:t>
            </w:r>
            <w:r>
              <w:rPr>
                <w:rFonts w:ascii="Arial Narrow" w:hAnsi="Arial Narrow" w:cs="Arial"/>
                <w:iCs/>
                <w:lang w:val="es-ES_tradnl"/>
              </w:rPr>
              <w:t>en</w:t>
            </w:r>
            <w:r w:rsidRPr="00CD77F3">
              <w:rPr>
                <w:rFonts w:ascii="Arial Narrow" w:hAnsi="Arial Narrow" w:cs="Arial"/>
                <w:iCs/>
                <w:lang w:val="es-ES_tradnl"/>
              </w:rPr>
              <w:t xml:space="preserve"> las casillas electorales </w:t>
            </w:r>
            <w:r>
              <w:rPr>
                <w:rFonts w:ascii="Arial Narrow" w:hAnsi="Arial Narrow" w:cs="Arial"/>
                <w:iCs/>
                <w:lang w:val="es-ES_tradnl"/>
              </w:rPr>
              <w:t>el día de la Jornada Electoral</w:t>
            </w:r>
            <w:r w:rsidRPr="00CD77F3">
              <w:rPr>
                <w:rFonts w:ascii="Arial Narrow" w:hAnsi="Arial Narrow" w:cs="Arial"/>
                <w:iCs/>
                <w:lang w:val="es-ES_tradnl"/>
              </w:rPr>
              <w:t>.</w:t>
            </w:r>
          </w:p>
        </w:tc>
      </w:tr>
      <w:tr w:rsidR="000B6496" w14:paraId="4BE61193" w14:textId="77777777" w:rsidTr="00BF6A2C">
        <w:trPr>
          <w:trHeight w:val="392"/>
        </w:trPr>
        <w:tc>
          <w:tcPr>
            <w:tcW w:w="1129" w:type="dxa"/>
            <w:shd w:val="clear" w:color="auto" w:fill="9E237F"/>
            <w:noWrap/>
            <w:vAlign w:val="center"/>
          </w:tcPr>
          <w:p w14:paraId="1AC8C438"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1102A40B" w14:textId="3F00F29C" w:rsidR="000B6496" w:rsidRDefault="000B6496"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2D5BE305" w14:textId="77777777" w:rsidR="000B6496" w:rsidRDefault="000B6496" w:rsidP="00BF6A2C">
            <w:pPr>
              <w:spacing w:after="0" w:line="240" w:lineRule="auto"/>
              <w:jc w:val="center"/>
              <w:rPr>
                <w:rFonts w:ascii="Arial Narrow" w:eastAsia="Times New Roman" w:hAnsi="Arial Narrow" w:cs="Arial"/>
              </w:rPr>
            </w:pPr>
            <w:r w:rsidRPr="00B4312D">
              <w:rPr>
                <w:rFonts w:ascii="Arial Narrow" w:eastAsia="Times New Roman" w:hAnsi="Arial Narrow" w:cs="Arial"/>
              </w:rPr>
              <w:t>01/05/2024</w:t>
            </w:r>
          </w:p>
        </w:tc>
        <w:tc>
          <w:tcPr>
            <w:tcW w:w="2397" w:type="dxa"/>
            <w:shd w:val="clear" w:color="auto" w:fill="D9D9D9" w:themeFill="background1" w:themeFillShade="D9"/>
            <w:vAlign w:val="center"/>
          </w:tcPr>
          <w:p w14:paraId="443CA221" w14:textId="5D0CDBC6" w:rsidR="000B6496" w:rsidRPr="00FB44B5" w:rsidRDefault="000B6496"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6524B2A3" w14:textId="77777777" w:rsidR="000B6496" w:rsidRDefault="000B6496" w:rsidP="00BF6A2C">
            <w:pPr>
              <w:spacing w:after="0" w:line="240" w:lineRule="auto"/>
              <w:jc w:val="center"/>
              <w:rPr>
                <w:rFonts w:ascii="Arial Narrow" w:eastAsia="Times New Roman" w:hAnsi="Arial Narrow" w:cs="Arial"/>
              </w:rPr>
            </w:pPr>
            <w:r w:rsidRPr="00B4312D">
              <w:rPr>
                <w:rFonts w:ascii="Arial Narrow" w:eastAsia="Times New Roman" w:hAnsi="Arial Narrow" w:cs="Arial"/>
              </w:rPr>
              <w:t>30/05/2024</w:t>
            </w:r>
          </w:p>
        </w:tc>
      </w:tr>
      <w:tr w:rsidR="000B6496" w14:paraId="63E7D8DF" w14:textId="77777777" w:rsidTr="00BF6A2C">
        <w:trPr>
          <w:trHeight w:val="392"/>
        </w:trPr>
        <w:tc>
          <w:tcPr>
            <w:tcW w:w="2821" w:type="dxa"/>
            <w:gridSpan w:val="2"/>
            <w:shd w:val="clear" w:color="auto" w:fill="D9D9D9" w:themeFill="background1" w:themeFillShade="D9"/>
            <w:noWrap/>
            <w:vAlign w:val="center"/>
          </w:tcPr>
          <w:p w14:paraId="543CFFA1"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4327AB6A"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0B6496" w14:paraId="7696B5A5" w14:textId="77777777" w:rsidTr="00BF6A2C">
        <w:trPr>
          <w:trHeight w:val="392"/>
        </w:trPr>
        <w:tc>
          <w:tcPr>
            <w:tcW w:w="2821" w:type="dxa"/>
            <w:gridSpan w:val="2"/>
            <w:shd w:val="clear" w:color="auto" w:fill="D9D9D9" w:themeFill="background1" w:themeFillShade="D9"/>
            <w:noWrap/>
            <w:vAlign w:val="center"/>
          </w:tcPr>
          <w:p w14:paraId="5077DB45"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2123D45D"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Integración de las cajas contenedoras del material electoral.</w:t>
            </w:r>
          </w:p>
        </w:tc>
      </w:tr>
      <w:tr w:rsidR="000B6496" w14:paraId="35AD2C2D" w14:textId="77777777" w:rsidTr="00BF6A2C">
        <w:trPr>
          <w:trHeight w:val="314"/>
        </w:trPr>
        <w:tc>
          <w:tcPr>
            <w:tcW w:w="1129" w:type="dxa"/>
            <w:vMerge w:val="restart"/>
            <w:shd w:val="clear" w:color="auto" w:fill="9E237F"/>
            <w:noWrap/>
            <w:vAlign w:val="center"/>
          </w:tcPr>
          <w:p w14:paraId="0EC36E2F"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7A66C2A2"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5345BE95" w14:textId="77777777" w:rsidR="000B6496" w:rsidRDefault="000B6496" w:rsidP="00BF6A2C">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6496" w14:paraId="2C4D05CB" w14:textId="77777777" w:rsidTr="00BF6A2C">
        <w:trPr>
          <w:trHeight w:val="314"/>
        </w:trPr>
        <w:tc>
          <w:tcPr>
            <w:tcW w:w="1129" w:type="dxa"/>
            <w:vMerge/>
            <w:shd w:val="clear" w:color="auto" w:fill="9E237F"/>
            <w:noWrap/>
            <w:vAlign w:val="center"/>
          </w:tcPr>
          <w:p w14:paraId="4F849037"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2B9D6DF7"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51906A5B" w14:textId="77777777" w:rsidR="000B6496" w:rsidRDefault="000B6496" w:rsidP="00BF6A2C">
            <w:pPr>
              <w:spacing w:after="0" w:line="240" w:lineRule="exact"/>
              <w:jc w:val="center"/>
              <w:rPr>
                <w:rFonts w:ascii="Arial Narrow" w:eastAsia="Times New Roman" w:hAnsi="Arial Narrow" w:cs="Arial"/>
              </w:rPr>
            </w:pPr>
            <w:r>
              <w:rPr>
                <w:rFonts w:ascii="Arial Narrow" w:eastAsia="Times New Roman" w:hAnsi="Arial Narrow" w:cs="Arial"/>
              </w:rPr>
              <w:t>50%</w:t>
            </w:r>
          </w:p>
        </w:tc>
      </w:tr>
      <w:tr w:rsidR="000B6496" w14:paraId="074C586C" w14:textId="77777777" w:rsidTr="00BF6A2C">
        <w:trPr>
          <w:trHeight w:val="314"/>
        </w:trPr>
        <w:tc>
          <w:tcPr>
            <w:tcW w:w="1129" w:type="dxa"/>
            <w:vMerge/>
            <w:shd w:val="clear" w:color="auto" w:fill="9E237F"/>
            <w:noWrap/>
            <w:vAlign w:val="center"/>
          </w:tcPr>
          <w:p w14:paraId="21E40355"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3608B67"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69D0B8BF" w14:textId="77777777" w:rsidR="000B6496" w:rsidRDefault="000B6496" w:rsidP="00BF6A2C">
            <w:pPr>
              <w:spacing w:after="0" w:line="240" w:lineRule="exact"/>
              <w:jc w:val="both"/>
              <w:rPr>
                <w:rFonts w:ascii="Arial Narrow" w:eastAsia="Times New Roman" w:hAnsi="Arial Narrow" w:cs="Arial"/>
              </w:rPr>
            </w:pPr>
            <w:r>
              <w:rPr>
                <w:rFonts w:ascii="Arial Narrow" w:eastAsia="Times New Roman" w:hAnsi="Arial Narrow" w:cs="Arial"/>
                <w:noProof/>
                <w:color w:val="000000"/>
                <w:lang w:eastAsia="es-ES"/>
              </w:rPr>
              <w:t xml:space="preserve">Las </w:t>
            </w:r>
            <w:r>
              <w:rPr>
                <w:rFonts w:ascii="Arial Narrow" w:eastAsia="Times New Roman" w:hAnsi="Arial Narrow" w:cs="Arial"/>
              </w:rPr>
              <w:t>cajas contenedoras de material electoral</w:t>
            </w:r>
            <w:r>
              <w:rPr>
                <w:rFonts w:ascii="Arial Narrow" w:eastAsia="Times New Roman" w:hAnsi="Arial Narrow" w:cs="Arial"/>
                <w:noProof/>
                <w:color w:val="000000"/>
                <w:lang w:eastAsia="es-ES"/>
              </w:rPr>
              <w:t xml:space="preserve"> se integraron en el plazo correspondiente, de acuerdo con el calendario establecido por la DEOE.</w:t>
            </w:r>
          </w:p>
        </w:tc>
      </w:tr>
      <w:tr w:rsidR="000B6496" w14:paraId="7AE1B878" w14:textId="77777777" w:rsidTr="00BF6A2C">
        <w:trPr>
          <w:trHeight w:val="314"/>
        </w:trPr>
        <w:tc>
          <w:tcPr>
            <w:tcW w:w="1129" w:type="dxa"/>
            <w:vMerge/>
            <w:shd w:val="clear" w:color="auto" w:fill="9E237F"/>
            <w:noWrap/>
            <w:vAlign w:val="center"/>
          </w:tcPr>
          <w:p w14:paraId="16E8E354"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7F65DAEA"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018C3534" w14:textId="77777777" w:rsidR="000B6496" w:rsidRDefault="000B6496" w:rsidP="00BF6A2C">
            <w:pPr>
              <w:spacing w:after="0" w:line="240" w:lineRule="exact"/>
              <w:jc w:val="both"/>
              <w:rPr>
                <w:rFonts w:ascii="Arial Narrow" w:eastAsia="Times New Roman" w:hAnsi="Arial Narrow" w:cs="Arial"/>
              </w:rPr>
            </w:pPr>
            <w:r>
              <w:rPr>
                <w:rFonts w:ascii="Arial Narrow" w:eastAsia="Times New Roman" w:hAnsi="Arial Narrow" w:cs="Arial"/>
                <w:noProof/>
                <w:color w:val="000000"/>
                <w:lang w:eastAsia="es-ES"/>
              </w:rPr>
              <w:t xml:space="preserve">Las </w:t>
            </w:r>
            <w:r>
              <w:rPr>
                <w:rFonts w:ascii="Arial Narrow" w:eastAsia="Times New Roman" w:hAnsi="Arial Narrow" w:cs="Arial"/>
              </w:rPr>
              <w:t>cajas contenedoras de material electoral</w:t>
            </w:r>
            <w:r>
              <w:rPr>
                <w:rFonts w:ascii="Arial Narrow" w:eastAsia="Times New Roman" w:hAnsi="Arial Narrow" w:cs="Arial"/>
                <w:noProof/>
                <w:color w:val="000000"/>
                <w:lang w:eastAsia="es-ES"/>
              </w:rPr>
              <w:t xml:space="preserve"> se integraron un día despues al plazo correspondiente, de acuerdo con el calendario establecido por la DEOE.</w:t>
            </w:r>
          </w:p>
        </w:tc>
      </w:tr>
      <w:tr w:rsidR="000B6496" w14:paraId="25EEA9CE" w14:textId="77777777" w:rsidTr="00BF6A2C">
        <w:trPr>
          <w:trHeight w:val="439"/>
        </w:trPr>
        <w:tc>
          <w:tcPr>
            <w:tcW w:w="1129" w:type="dxa"/>
            <w:vMerge/>
            <w:shd w:val="clear" w:color="auto" w:fill="9E237F"/>
            <w:vAlign w:val="center"/>
          </w:tcPr>
          <w:p w14:paraId="406ED6B8"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77303146"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0EDF41DE" w14:textId="77777777" w:rsidR="000B6496" w:rsidRDefault="000B6496" w:rsidP="00BF6A2C">
            <w:pPr>
              <w:spacing w:after="0" w:line="240" w:lineRule="exact"/>
              <w:jc w:val="both"/>
              <w:rPr>
                <w:rFonts w:ascii="Arial Narrow" w:eastAsia="Times New Roman" w:hAnsi="Arial Narrow" w:cs="Arial"/>
              </w:rPr>
            </w:pPr>
            <w:r>
              <w:rPr>
                <w:rFonts w:ascii="Arial Narrow" w:eastAsia="Times New Roman" w:hAnsi="Arial Narrow" w:cs="Arial"/>
                <w:noProof/>
                <w:color w:val="000000"/>
                <w:lang w:eastAsia="es-ES"/>
              </w:rPr>
              <w:t xml:space="preserve">Las </w:t>
            </w:r>
            <w:r>
              <w:rPr>
                <w:rFonts w:ascii="Arial Narrow" w:eastAsia="Times New Roman" w:hAnsi="Arial Narrow" w:cs="Arial"/>
              </w:rPr>
              <w:t>cajas contenedoras de material electoral</w:t>
            </w:r>
            <w:r>
              <w:rPr>
                <w:rFonts w:ascii="Arial Narrow" w:eastAsia="Times New Roman" w:hAnsi="Arial Narrow" w:cs="Arial"/>
                <w:noProof/>
                <w:color w:val="000000"/>
                <w:lang w:eastAsia="es-ES"/>
              </w:rPr>
              <w:t xml:space="preserve"> se integraron dos o más días después del plazo correspondiente, de acuerdo con el calendario establecido por la DEOE.</w:t>
            </w:r>
          </w:p>
        </w:tc>
      </w:tr>
      <w:tr w:rsidR="000B6496" w14:paraId="6F841FAA" w14:textId="77777777" w:rsidTr="00BF6A2C">
        <w:trPr>
          <w:trHeight w:val="299"/>
        </w:trPr>
        <w:tc>
          <w:tcPr>
            <w:tcW w:w="1129" w:type="dxa"/>
            <w:vMerge/>
            <w:shd w:val="clear" w:color="auto" w:fill="9E237F"/>
            <w:vAlign w:val="center"/>
          </w:tcPr>
          <w:p w14:paraId="4FF51A9A"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090A6CD3"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6FFD9D30" w14:textId="77777777" w:rsidR="000B6496" w:rsidRDefault="000B6496" w:rsidP="00BF6A2C">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0B6496" w14:paraId="04C407D9" w14:textId="77777777" w:rsidTr="00BF6A2C">
        <w:trPr>
          <w:trHeight w:val="199"/>
        </w:trPr>
        <w:tc>
          <w:tcPr>
            <w:tcW w:w="1129" w:type="dxa"/>
            <w:vMerge/>
            <w:shd w:val="clear" w:color="auto" w:fill="9E237F"/>
            <w:vAlign w:val="center"/>
          </w:tcPr>
          <w:p w14:paraId="3ABFA5E2"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654BA2F2"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21B70192" w14:textId="77777777" w:rsidR="000B6496" w:rsidRDefault="000B6496" w:rsidP="00BF6A2C">
            <w:pPr>
              <w:tabs>
                <w:tab w:val="left" w:pos="5876"/>
              </w:tabs>
              <w:spacing w:after="0" w:line="240" w:lineRule="auto"/>
              <w:jc w:val="center"/>
              <w:rPr>
                <w:rFonts w:ascii="Arial Narrow" w:eastAsia="Times New Roman" w:hAnsi="Arial Narrow" w:cs="Arial"/>
                <w:lang w:eastAsia="es-ES"/>
              </w:rPr>
            </w:pPr>
            <w:r>
              <w:rPr>
                <w:rFonts w:ascii="Arial Narrow" w:eastAsia="Times New Roman" w:hAnsi="Arial Narrow" w:cs="Arial"/>
                <w:color w:val="000000"/>
                <w:lang w:eastAsia="es-ES"/>
              </w:rPr>
              <w:t>50%</w:t>
            </w:r>
          </w:p>
        </w:tc>
      </w:tr>
      <w:tr w:rsidR="000B6496" w14:paraId="64362B4B" w14:textId="77777777" w:rsidTr="00BF6A2C">
        <w:trPr>
          <w:trHeight w:val="162"/>
        </w:trPr>
        <w:tc>
          <w:tcPr>
            <w:tcW w:w="1129" w:type="dxa"/>
            <w:vMerge/>
            <w:shd w:val="clear" w:color="auto" w:fill="9E237F"/>
            <w:vAlign w:val="center"/>
          </w:tcPr>
          <w:p w14:paraId="6F6DC015"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606EE4EE"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19516FAE" w14:textId="77777777" w:rsidR="000B6496" w:rsidRDefault="000B6496" w:rsidP="00BF6A2C">
            <w:pPr>
              <w:spacing w:after="0" w:line="240" w:lineRule="auto"/>
              <w:jc w:val="both"/>
              <w:rPr>
                <w:rFonts w:ascii="Arial Narrow" w:eastAsia="Times New Roman" w:hAnsi="Arial Narrow" w:cs="Arial"/>
              </w:rPr>
            </w:pPr>
            <w:r>
              <w:rPr>
                <w:rFonts w:ascii="Arial Narrow" w:eastAsia="Times New Roman" w:hAnsi="Arial Narrow" w:cs="Arial"/>
              </w:rPr>
              <w:t>El 100 % de las cajas contenedoras de material electoral, se integraron de conformidad con lo establecido en el apartado de observaciones.</w:t>
            </w:r>
          </w:p>
        </w:tc>
      </w:tr>
      <w:tr w:rsidR="000B6496" w14:paraId="587ACB19" w14:textId="77777777" w:rsidTr="00BF6A2C">
        <w:trPr>
          <w:trHeight w:val="180"/>
        </w:trPr>
        <w:tc>
          <w:tcPr>
            <w:tcW w:w="1129" w:type="dxa"/>
            <w:vMerge/>
            <w:shd w:val="clear" w:color="auto" w:fill="9E237F"/>
            <w:vAlign w:val="center"/>
          </w:tcPr>
          <w:p w14:paraId="0D27C839"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4A38DC5E"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026ADBB1" w14:textId="77777777" w:rsidR="000B6496" w:rsidRDefault="000B6496" w:rsidP="00BF6A2C">
            <w:pPr>
              <w:spacing w:after="0" w:line="240" w:lineRule="auto"/>
              <w:jc w:val="both"/>
              <w:rPr>
                <w:rFonts w:ascii="Arial Narrow" w:eastAsia="Times New Roman" w:hAnsi="Arial Narrow" w:cs="Arial"/>
              </w:rPr>
            </w:pPr>
            <w:r>
              <w:rPr>
                <w:rFonts w:ascii="Arial Narrow" w:eastAsia="Times New Roman" w:hAnsi="Arial Narrow" w:cs="Arial"/>
              </w:rPr>
              <w:t xml:space="preserve">El 80 % de los materiales electorales </w:t>
            </w:r>
            <w:r>
              <w:rPr>
                <w:rFonts w:ascii="Arial Narrow" w:eastAsia="Times New Roman" w:hAnsi="Arial Narrow" w:cs="Arial"/>
                <w:noProof/>
                <w:color w:val="000000"/>
                <w:lang w:eastAsia="es-ES"/>
              </w:rPr>
              <w:t>integraron</w:t>
            </w:r>
            <w:r>
              <w:rPr>
                <w:rFonts w:ascii="Arial Narrow" w:eastAsia="Times New Roman" w:hAnsi="Arial Narrow" w:cs="Arial"/>
              </w:rPr>
              <w:t xml:space="preserve"> se clasificaron y empacaron de conformidad con lo establecido en el apartado de observaciones.</w:t>
            </w:r>
          </w:p>
        </w:tc>
      </w:tr>
      <w:tr w:rsidR="000B6496" w14:paraId="73A83AFA" w14:textId="77777777" w:rsidTr="00BF6A2C">
        <w:trPr>
          <w:trHeight w:val="199"/>
        </w:trPr>
        <w:tc>
          <w:tcPr>
            <w:tcW w:w="1129" w:type="dxa"/>
            <w:vMerge/>
            <w:tcBorders>
              <w:bottom w:val="single" w:sz="4" w:space="0" w:color="auto"/>
            </w:tcBorders>
            <w:shd w:val="clear" w:color="auto" w:fill="9E237F"/>
            <w:vAlign w:val="center"/>
          </w:tcPr>
          <w:p w14:paraId="79CE67F4"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7E7705BB"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3723CE25" w14:textId="77777777" w:rsidR="000B6496" w:rsidRDefault="000B6496" w:rsidP="00BF6A2C">
            <w:pPr>
              <w:spacing w:after="0" w:line="240" w:lineRule="auto"/>
              <w:jc w:val="both"/>
              <w:rPr>
                <w:rFonts w:ascii="Arial Narrow" w:eastAsia="Times New Roman" w:hAnsi="Arial Narrow" w:cs="Arial"/>
              </w:rPr>
            </w:pPr>
            <w:r>
              <w:rPr>
                <w:rFonts w:ascii="Arial Narrow" w:eastAsia="Times New Roman" w:hAnsi="Arial Narrow" w:cs="Arial"/>
              </w:rPr>
              <w:t xml:space="preserve">El 60 % de los materiales electorales </w:t>
            </w:r>
            <w:r>
              <w:rPr>
                <w:rFonts w:ascii="Arial Narrow" w:eastAsia="Times New Roman" w:hAnsi="Arial Narrow" w:cs="Arial"/>
                <w:noProof/>
                <w:color w:val="000000"/>
                <w:lang w:eastAsia="es-ES"/>
              </w:rPr>
              <w:t>integraron</w:t>
            </w:r>
            <w:r>
              <w:rPr>
                <w:rFonts w:ascii="Arial Narrow" w:eastAsia="Times New Roman" w:hAnsi="Arial Narrow" w:cs="Arial"/>
              </w:rPr>
              <w:t xml:space="preserve"> se clasificaron y empacaron de conformidad con lo establecido en el apartado de observaciones.</w:t>
            </w:r>
          </w:p>
        </w:tc>
      </w:tr>
      <w:tr w:rsidR="000B6496" w14:paraId="059D95C6" w14:textId="77777777" w:rsidTr="00BF6A2C">
        <w:trPr>
          <w:trHeight w:val="540"/>
        </w:trPr>
        <w:tc>
          <w:tcPr>
            <w:tcW w:w="2821" w:type="dxa"/>
            <w:gridSpan w:val="2"/>
            <w:shd w:val="clear" w:color="auto" w:fill="9E237F"/>
            <w:noWrap/>
            <w:vAlign w:val="center"/>
          </w:tcPr>
          <w:p w14:paraId="17EB8B59"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424D98FE" w14:textId="77777777" w:rsidR="000B6496" w:rsidRPr="00D6135B"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Atributos de oportunidad.</w:t>
            </w:r>
          </w:p>
          <w:p w14:paraId="35F322F0" w14:textId="77777777" w:rsidR="000B6496" w:rsidRPr="00D6135B"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La Dirección Ejecutiva de Organización Electoral establecerá con la oportunidad debida, el calendario para la integración de los materiales electorales que serán utilizados por el funcionariado de mesa directiva en cada una de las casillas electorales a instalarse.</w:t>
            </w:r>
          </w:p>
          <w:p w14:paraId="4B9022C9" w14:textId="77777777" w:rsidR="000B6496" w:rsidRPr="00D6135B" w:rsidRDefault="000B6496" w:rsidP="00BF6A2C">
            <w:pPr>
              <w:spacing w:after="0" w:line="240" w:lineRule="auto"/>
              <w:jc w:val="both"/>
              <w:rPr>
                <w:rFonts w:ascii="Arial Narrow" w:eastAsia="Times New Roman" w:hAnsi="Arial Narrow" w:cs="Arial"/>
                <w:lang w:eastAsia="es-ES"/>
              </w:rPr>
            </w:pPr>
          </w:p>
          <w:p w14:paraId="73934B70" w14:textId="77777777" w:rsidR="000B6496" w:rsidRPr="00D6135B"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Atributos de calidad.</w:t>
            </w:r>
          </w:p>
          <w:p w14:paraId="74C20065" w14:textId="77777777" w:rsidR="000B6496" w:rsidRPr="00D6135B"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El funcionariado, deberá conocer cómo se integrarán las cajas contenedoras, así como el material que deberán incluir en ella, tomando como base lo establecido, Manual para integración del Material Electoral en los Comités Distritales y Municipales del Instituto.</w:t>
            </w:r>
          </w:p>
          <w:p w14:paraId="51961482" w14:textId="77777777" w:rsidR="000B6496" w:rsidRPr="00B15733"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En las revisiones que se efectúen deberán encontrarse la totalidad de los materiales integrados en la caja contenedora.</w:t>
            </w:r>
          </w:p>
        </w:tc>
      </w:tr>
      <w:tr w:rsidR="000B6496" w14:paraId="3D8F1857" w14:textId="77777777" w:rsidTr="00BF6A2C">
        <w:trPr>
          <w:trHeight w:val="40"/>
        </w:trPr>
        <w:tc>
          <w:tcPr>
            <w:tcW w:w="2821" w:type="dxa"/>
            <w:gridSpan w:val="2"/>
            <w:shd w:val="clear" w:color="auto" w:fill="9E237F"/>
            <w:vAlign w:val="center"/>
          </w:tcPr>
          <w:p w14:paraId="0987788B"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Soporte documental</w:t>
            </w:r>
          </w:p>
        </w:tc>
        <w:tc>
          <w:tcPr>
            <w:tcW w:w="7669" w:type="dxa"/>
            <w:gridSpan w:val="3"/>
            <w:vAlign w:val="center"/>
          </w:tcPr>
          <w:p w14:paraId="2D281509" w14:textId="77777777" w:rsidR="000B6496" w:rsidRPr="00D6135B" w:rsidRDefault="000B6496" w:rsidP="00BF6A2C">
            <w:pPr>
              <w:spacing w:after="0" w:line="240" w:lineRule="auto"/>
              <w:ind w:left="438" w:hanging="284"/>
              <w:jc w:val="both"/>
              <w:rPr>
                <w:rFonts w:ascii="Arial Narrow" w:eastAsia="Times New Roman" w:hAnsi="Arial Narrow" w:cs="Arial"/>
                <w:lang w:eastAsia="es-ES"/>
              </w:rPr>
            </w:pPr>
            <w:r w:rsidRPr="00D6135B">
              <w:rPr>
                <w:rFonts w:ascii="Arial Narrow" w:eastAsia="Times New Roman" w:hAnsi="Arial Narrow" w:cs="Arial"/>
                <w:lang w:eastAsia="es-ES"/>
              </w:rPr>
              <w:t>1.</w:t>
            </w:r>
            <w:r w:rsidRPr="00D6135B">
              <w:rPr>
                <w:rFonts w:ascii="Arial Narrow" w:eastAsia="Times New Roman" w:hAnsi="Arial Narrow" w:cs="Arial"/>
                <w:lang w:eastAsia="es-ES"/>
              </w:rPr>
              <w:tab/>
              <w:t>Recibo de comité a funcionario, con la firma autógrafa de la persona que entregará el material y con el acuse de recibo.</w:t>
            </w:r>
          </w:p>
          <w:p w14:paraId="75BBB802" w14:textId="77777777" w:rsidR="000B6496" w:rsidRPr="00B15733" w:rsidRDefault="000B6496" w:rsidP="00BF6A2C">
            <w:pPr>
              <w:spacing w:after="0" w:line="240" w:lineRule="auto"/>
              <w:ind w:left="438" w:hanging="284"/>
              <w:jc w:val="both"/>
              <w:rPr>
                <w:rFonts w:ascii="Arial Narrow" w:eastAsia="Times New Roman" w:hAnsi="Arial Narrow" w:cs="Arial"/>
                <w:lang w:eastAsia="es-ES"/>
              </w:rPr>
            </w:pPr>
            <w:r w:rsidRPr="00D6135B">
              <w:rPr>
                <w:rFonts w:ascii="Arial Narrow" w:eastAsia="Times New Roman" w:hAnsi="Arial Narrow" w:cs="Arial"/>
                <w:lang w:eastAsia="es-ES"/>
              </w:rPr>
              <w:t>2.</w:t>
            </w:r>
            <w:r w:rsidRPr="00D6135B">
              <w:rPr>
                <w:rFonts w:ascii="Arial Narrow" w:eastAsia="Times New Roman" w:hAnsi="Arial Narrow" w:cs="Arial"/>
                <w:lang w:eastAsia="es-ES"/>
              </w:rPr>
              <w:tab/>
              <w:t>Reporte de participación.</w:t>
            </w:r>
          </w:p>
        </w:tc>
      </w:tr>
    </w:tbl>
    <w:p w14:paraId="5A7E89E9" w14:textId="77777777" w:rsidR="000B6496" w:rsidRDefault="000B6496" w:rsidP="00042CD7">
      <w:pPr>
        <w:spacing w:line="276" w:lineRule="auto"/>
        <w:jc w:val="center"/>
        <w:rPr>
          <w:rFonts w:ascii="Arial" w:hAnsi="Arial" w:cs="Arial"/>
          <w:bCs/>
          <w:color w:val="4C4C4C"/>
          <w:sz w:val="3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0B73EC" w14:paraId="5F1B5BEA" w14:textId="77777777" w:rsidTr="00BF6A2C">
        <w:trPr>
          <w:trHeight w:val="482"/>
        </w:trPr>
        <w:tc>
          <w:tcPr>
            <w:tcW w:w="1129" w:type="dxa"/>
            <w:vMerge w:val="restart"/>
            <w:shd w:val="clear" w:color="auto" w:fill="9E237F"/>
            <w:vAlign w:val="center"/>
          </w:tcPr>
          <w:p w14:paraId="502CB938" w14:textId="77777777" w:rsidR="000B73EC" w:rsidRPr="00036DF6" w:rsidRDefault="000B73EC" w:rsidP="000B73E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5ECA8BC2" w14:textId="77777777" w:rsidR="000B73EC" w:rsidRDefault="000B73EC" w:rsidP="000B73E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1B607954" w14:textId="7988083E" w:rsidR="000B73EC" w:rsidRPr="000B6496" w:rsidRDefault="000B73EC" w:rsidP="000B73EC">
            <w:pPr>
              <w:spacing w:after="0" w:line="240" w:lineRule="auto"/>
              <w:jc w:val="center"/>
              <w:rPr>
                <w:rFonts w:ascii="Arial Narrow" w:eastAsia="Times New Roman" w:hAnsi="Arial Narrow" w:cs="Arial"/>
                <w:b/>
                <w:bCs/>
                <w:lang w:eastAsia="es-ES"/>
              </w:rPr>
            </w:pPr>
            <w:r w:rsidRPr="000B73EC">
              <w:rPr>
                <w:rFonts w:ascii="Arial Narrow" w:eastAsia="Times New Roman" w:hAnsi="Arial Narrow" w:cs="Arial"/>
                <w:b/>
                <w:bCs/>
                <w:noProof/>
                <w:lang w:eastAsia="es-ES"/>
              </w:rPr>
              <w:t>Presidencias, Secretarías, Consejerías</w:t>
            </w:r>
            <w:r w:rsidRPr="000B73EC">
              <w:rPr>
                <w:rFonts w:ascii="Arial Narrow" w:eastAsia="Times New Roman" w:hAnsi="Arial Narrow" w:cs="Arial"/>
                <w:b/>
                <w:bCs/>
                <w:lang w:eastAsia="es-ES"/>
              </w:rPr>
              <w:t xml:space="preserve"> Electorales</w:t>
            </w:r>
            <w:r w:rsidRPr="000B73EC">
              <w:rPr>
                <w:rFonts w:ascii="Arial Narrow" w:eastAsia="Times New Roman" w:hAnsi="Arial Narrow" w:cs="Arial"/>
                <w:b/>
                <w:bCs/>
                <w:noProof/>
                <w:lang w:eastAsia="es-ES"/>
              </w:rPr>
              <w:t>, Vocalías de Organización Electoral y Vocalías de</w:t>
            </w:r>
            <w:r w:rsidRPr="000B73EC">
              <w:rPr>
                <w:rFonts w:ascii="Arial" w:hAnsi="Arial" w:cs="Arial"/>
                <w:b/>
                <w:bCs/>
                <w:sz w:val="24"/>
                <w:szCs w:val="24"/>
                <w:lang w:val="es-ES_tradnl"/>
              </w:rPr>
              <w:t xml:space="preserve"> </w:t>
            </w:r>
            <w:r w:rsidRPr="000B73EC">
              <w:rPr>
                <w:rFonts w:ascii="Arial Narrow" w:hAnsi="Arial Narrow" w:cs="Arial"/>
                <w:b/>
                <w:bCs/>
                <w:lang w:val="es-ES_tradnl"/>
              </w:rPr>
              <w:t>Capacitación Electoral y Educación Cívica</w:t>
            </w:r>
            <w:r w:rsidRPr="000B73EC">
              <w:rPr>
                <w:rFonts w:ascii="Arial Narrow" w:eastAsia="Times New Roman" w:hAnsi="Arial Narrow" w:cs="Arial"/>
                <w:b/>
                <w:bCs/>
                <w:noProof/>
                <w:lang w:eastAsia="es-ES"/>
              </w:rPr>
              <w:t xml:space="preserve"> </w:t>
            </w:r>
          </w:p>
        </w:tc>
      </w:tr>
      <w:tr w:rsidR="000B6496" w14:paraId="4FEA4AAC" w14:textId="77777777" w:rsidTr="00BF6A2C">
        <w:trPr>
          <w:trHeight w:val="675"/>
        </w:trPr>
        <w:tc>
          <w:tcPr>
            <w:tcW w:w="1129" w:type="dxa"/>
            <w:vMerge/>
            <w:shd w:val="clear" w:color="auto" w:fill="9E237F"/>
            <w:vAlign w:val="center"/>
          </w:tcPr>
          <w:p w14:paraId="37A1F607"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5B683219"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4756D4D4" w14:textId="77777777" w:rsidR="000B6496" w:rsidRDefault="000B6496"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692FAA7F"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64ACB00A" w14:textId="77777777" w:rsidR="000B6496" w:rsidRDefault="000B6496"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0B6496" w14:paraId="034F5A1B" w14:textId="77777777" w:rsidTr="00BF6A2C">
        <w:trPr>
          <w:trHeight w:val="541"/>
        </w:trPr>
        <w:tc>
          <w:tcPr>
            <w:tcW w:w="1129" w:type="dxa"/>
            <w:vMerge/>
            <w:shd w:val="clear" w:color="auto" w:fill="9E237F"/>
            <w:vAlign w:val="center"/>
          </w:tcPr>
          <w:p w14:paraId="6A3F768F"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1FB43021"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5EA73635"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4FD76F63" w14:textId="77777777" w:rsidR="000B6496" w:rsidRDefault="000B6496" w:rsidP="00BF6A2C">
            <w:pPr>
              <w:spacing w:after="0" w:line="240" w:lineRule="auto"/>
              <w:jc w:val="center"/>
              <w:rPr>
                <w:rFonts w:ascii="Arial Narrow" w:eastAsia="Times New Roman" w:hAnsi="Arial Narrow" w:cs="Arial"/>
              </w:rPr>
            </w:pPr>
            <w:r w:rsidRPr="00070DF5">
              <w:rPr>
                <w:rFonts w:ascii="Arial Narrow" w:eastAsia="Times New Roman" w:hAnsi="Arial Narrow" w:cs="Arial"/>
              </w:rPr>
              <w:t>Comités Distritales y Municipales</w:t>
            </w:r>
          </w:p>
        </w:tc>
        <w:tc>
          <w:tcPr>
            <w:tcW w:w="2397" w:type="dxa"/>
            <w:tcBorders>
              <w:bottom w:val="single" w:sz="4" w:space="0" w:color="auto"/>
            </w:tcBorders>
            <w:shd w:val="clear" w:color="auto" w:fill="D9D9D9" w:themeFill="background1" w:themeFillShade="D9"/>
            <w:vAlign w:val="center"/>
          </w:tcPr>
          <w:p w14:paraId="16D90488"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1E8F8789" w14:textId="77777777" w:rsidR="000B6496" w:rsidRPr="00D3642F" w:rsidRDefault="000B6496"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color w:val="000000"/>
                <w:lang w:eastAsia="es-ES"/>
              </w:rPr>
              <w:t>Presidencia</w:t>
            </w:r>
            <w:r w:rsidRPr="00232640">
              <w:rPr>
                <w:rFonts w:ascii="Arial Narrow" w:eastAsia="Times New Roman" w:hAnsi="Arial Narrow" w:cs="Arial"/>
                <w:color w:val="000000"/>
                <w:lang w:eastAsia="es-ES"/>
              </w:rPr>
              <w:t xml:space="preserve"> del Órgano Desconcentrado</w:t>
            </w:r>
          </w:p>
        </w:tc>
      </w:tr>
      <w:tr w:rsidR="000B6496" w14:paraId="775E2B93" w14:textId="77777777" w:rsidTr="00BF6A2C">
        <w:trPr>
          <w:trHeight w:val="542"/>
        </w:trPr>
        <w:tc>
          <w:tcPr>
            <w:tcW w:w="1129" w:type="dxa"/>
            <w:vMerge/>
            <w:shd w:val="clear" w:color="auto" w:fill="9E237F"/>
            <w:vAlign w:val="center"/>
          </w:tcPr>
          <w:p w14:paraId="16406E4A"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40D3D45E"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1986EF92" w14:textId="3221512C" w:rsidR="000B6496" w:rsidRPr="000B6496" w:rsidRDefault="00C535D2" w:rsidP="00BF6A2C">
            <w:pPr>
              <w:spacing w:after="0" w:line="240" w:lineRule="auto"/>
              <w:jc w:val="center"/>
              <w:rPr>
                <w:rFonts w:ascii="Arial Narrow" w:eastAsia="Times New Roman" w:hAnsi="Arial Narrow" w:cs="Arial"/>
                <w:b/>
                <w:bCs/>
                <w:sz w:val="28"/>
                <w:szCs w:val="28"/>
                <w:lang w:eastAsia="es-ES"/>
              </w:rPr>
            </w:pPr>
            <w:r>
              <w:rPr>
                <w:rFonts w:ascii="Arial Narrow" w:eastAsia="Times New Roman" w:hAnsi="Arial Narrow" w:cs="Arial"/>
                <w:b/>
                <w:bCs/>
                <w:sz w:val="28"/>
                <w:szCs w:val="28"/>
                <w:lang w:eastAsia="es-ES"/>
              </w:rPr>
              <w:t>4</w:t>
            </w:r>
          </w:p>
        </w:tc>
        <w:tc>
          <w:tcPr>
            <w:tcW w:w="2397" w:type="dxa"/>
            <w:shd w:val="clear" w:color="auto" w:fill="D9D9D9" w:themeFill="background1" w:themeFillShade="D9"/>
            <w:vAlign w:val="center"/>
          </w:tcPr>
          <w:p w14:paraId="68A16A36"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13747FF9" w14:textId="77777777" w:rsidR="000B6496" w:rsidRDefault="000B6496" w:rsidP="00BF6A2C">
            <w:pPr>
              <w:spacing w:after="0" w:line="240" w:lineRule="auto"/>
              <w:jc w:val="both"/>
              <w:rPr>
                <w:rFonts w:ascii="Arial Narrow" w:eastAsia="Times New Roman" w:hAnsi="Arial Narrow" w:cs="Arial"/>
                <w:lang w:eastAsia="es-ES"/>
              </w:rPr>
            </w:pPr>
            <w:r w:rsidRPr="00070DF5">
              <w:rPr>
                <w:rFonts w:ascii="Arial Narrow" w:hAnsi="Arial Narrow"/>
                <w:bCs/>
                <w:lang w:val="es-ES_tradnl"/>
              </w:rPr>
              <w:t>Lineamientos para la recepción, verificación, conteo, sellado y agrupamiento de las boletas electorales en los Consejos Distritales y Municipales del Instituto Electoral de Michoacán.</w:t>
            </w:r>
          </w:p>
        </w:tc>
      </w:tr>
      <w:tr w:rsidR="000B6496" w14:paraId="4E3349A4" w14:textId="77777777" w:rsidTr="00BF6A2C">
        <w:trPr>
          <w:trHeight w:val="542"/>
        </w:trPr>
        <w:tc>
          <w:tcPr>
            <w:tcW w:w="1129" w:type="dxa"/>
            <w:shd w:val="clear" w:color="auto" w:fill="9E237F"/>
            <w:vAlign w:val="center"/>
          </w:tcPr>
          <w:p w14:paraId="72BAA87A"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7DDE36BE"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50E722EA" w14:textId="77777777" w:rsidR="000B6496" w:rsidRDefault="000B6496" w:rsidP="00BF6A2C">
            <w:pPr>
              <w:spacing w:after="0" w:line="240" w:lineRule="auto"/>
              <w:jc w:val="both"/>
              <w:rPr>
                <w:rFonts w:ascii="Arial Narrow" w:eastAsia="Times New Roman" w:hAnsi="Arial Narrow" w:cs="Arial"/>
                <w:lang w:eastAsia="es-ES"/>
              </w:rPr>
            </w:pPr>
            <w:r w:rsidRPr="00232640">
              <w:rPr>
                <w:rFonts w:ascii="Arial Narrow" w:eastAsia="Times New Roman" w:hAnsi="Arial Narrow" w:cs="Arial"/>
                <w:color w:val="000000"/>
                <w:lang w:eastAsia="es-ES"/>
              </w:rPr>
              <w:t xml:space="preserve">Realizar </w:t>
            </w:r>
            <w:r>
              <w:rPr>
                <w:rFonts w:ascii="Arial Narrow" w:eastAsia="Times New Roman" w:hAnsi="Arial Narrow" w:cs="Arial"/>
                <w:color w:val="000000"/>
                <w:lang w:eastAsia="es-ES"/>
              </w:rPr>
              <w:t>la recepción, verificaciones,</w:t>
            </w:r>
            <w:r w:rsidRPr="00232640">
              <w:rPr>
                <w:rFonts w:ascii="Arial Narrow" w:eastAsia="Times New Roman" w:hAnsi="Arial Narrow" w:cs="Arial"/>
                <w:color w:val="000000"/>
                <w:lang w:eastAsia="es-ES"/>
              </w:rPr>
              <w:t xml:space="preserve"> conteo de las boletas</w:t>
            </w:r>
            <w:r>
              <w:rPr>
                <w:rFonts w:ascii="Arial Narrow" w:eastAsia="Times New Roman" w:hAnsi="Arial Narrow" w:cs="Arial"/>
                <w:color w:val="000000"/>
                <w:lang w:eastAsia="es-ES"/>
              </w:rPr>
              <w:t xml:space="preserve">, </w:t>
            </w:r>
            <w:r w:rsidRPr="00232640">
              <w:rPr>
                <w:rFonts w:ascii="Arial Narrow" w:eastAsia="Times New Roman" w:hAnsi="Arial Narrow" w:cs="Arial"/>
                <w:color w:val="000000"/>
                <w:lang w:eastAsia="es-ES"/>
              </w:rPr>
              <w:t>sella</w:t>
            </w:r>
            <w:r>
              <w:rPr>
                <w:rFonts w:ascii="Arial Narrow" w:eastAsia="Times New Roman" w:hAnsi="Arial Narrow" w:cs="Arial"/>
                <w:color w:val="000000"/>
                <w:lang w:eastAsia="es-ES"/>
              </w:rPr>
              <w:t>do</w:t>
            </w:r>
            <w:r w:rsidRPr="00232640">
              <w:rPr>
                <w:rFonts w:ascii="Arial Narrow" w:eastAsia="Times New Roman" w:hAnsi="Arial Narrow" w:cs="Arial"/>
                <w:color w:val="000000"/>
                <w:lang w:eastAsia="es-ES"/>
              </w:rPr>
              <w:t xml:space="preserve"> y agrupa</w:t>
            </w:r>
            <w:r>
              <w:rPr>
                <w:rFonts w:ascii="Arial Narrow" w:eastAsia="Times New Roman" w:hAnsi="Arial Narrow" w:cs="Arial"/>
                <w:color w:val="000000"/>
                <w:lang w:eastAsia="es-ES"/>
              </w:rPr>
              <w:t>miento</w:t>
            </w:r>
            <w:r w:rsidRPr="00232640">
              <w:rPr>
                <w:rFonts w:ascii="Arial Narrow" w:eastAsia="Times New Roman" w:hAnsi="Arial Narrow" w:cs="Arial"/>
                <w:color w:val="000000"/>
                <w:lang w:eastAsia="es-ES"/>
              </w:rPr>
              <w:t xml:space="preserve"> </w:t>
            </w:r>
            <w:proofErr w:type="gramStart"/>
            <w:r w:rsidRPr="00232640">
              <w:rPr>
                <w:rFonts w:ascii="Arial Narrow" w:eastAsia="Times New Roman" w:hAnsi="Arial Narrow" w:cs="Arial"/>
                <w:color w:val="000000"/>
                <w:lang w:eastAsia="es-ES"/>
              </w:rPr>
              <w:t>en razón del</w:t>
            </w:r>
            <w:proofErr w:type="gramEnd"/>
            <w:r w:rsidRPr="00232640">
              <w:rPr>
                <w:rFonts w:ascii="Arial Narrow" w:eastAsia="Times New Roman" w:hAnsi="Arial Narrow" w:cs="Arial"/>
                <w:color w:val="000000"/>
                <w:lang w:eastAsia="es-ES"/>
              </w:rPr>
              <w:t xml:space="preserve"> número de electores que corresponda a cada una de las casillas a instalar en el distrito o municipio, incluyendo las casillas especiales, además de las que sean necesarias para garantizar el voto de l</w:t>
            </w:r>
            <w:r>
              <w:rPr>
                <w:rFonts w:ascii="Arial Narrow" w:eastAsia="Times New Roman" w:hAnsi="Arial Narrow" w:cs="Arial"/>
                <w:color w:val="000000"/>
                <w:lang w:eastAsia="es-ES"/>
              </w:rPr>
              <w:t>as representaciones de los partidos políticos y, en su caso, candidaturas independientes, acreditados</w:t>
            </w:r>
            <w:r w:rsidRPr="00232640">
              <w:rPr>
                <w:rFonts w:ascii="Arial Narrow" w:eastAsia="Times New Roman" w:hAnsi="Arial Narrow" w:cs="Arial"/>
                <w:color w:val="000000"/>
                <w:lang w:eastAsia="es-ES"/>
              </w:rPr>
              <w:t xml:space="preserve"> ante mesa directiva de casilla</w:t>
            </w:r>
            <w:r>
              <w:rPr>
                <w:rFonts w:ascii="Arial Narrow" w:eastAsia="Times New Roman" w:hAnsi="Arial Narrow" w:cs="Arial"/>
                <w:color w:val="000000"/>
                <w:lang w:eastAsia="es-ES"/>
              </w:rPr>
              <w:t>.</w:t>
            </w:r>
          </w:p>
        </w:tc>
      </w:tr>
      <w:tr w:rsidR="000B6496" w14:paraId="2C0A9BF6" w14:textId="77777777" w:rsidTr="00BF6A2C">
        <w:trPr>
          <w:trHeight w:val="392"/>
        </w:trPr>
        <w:tc>
          <w:tcPr>
            <w:tcW w:w="1129" w:type="dxa"/>
            <w:shd w:val="clear" w:color="auto" w:fill="9E237F"/>
            <w:noWrap/>
            <w:vAlign w:val="center"/>
          </w:tcPr>
          <w:p w14:paraId="209D023B"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28E628D1" w14:textId="096A0BD7" w:rsidR="000B6496" w:rsidRDefault="000B6496"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20B8AA7A" w14:textId="77777777" w:rsidR="000B6496" w:rsidRDefault="000B6496" w:rsidP="00BF6A2C">
            <w:pPr>
              <w:spacing w:after="0" w:line="240" w:lineRule="auto"/>
              <w:jc w:val="center"/>
              <w:rPr>
                <w:rFonts w:ascii="Arial Narrow" w:eastAsia="Times New Roman" w:hAnsi="Arial Narrow" w:cs="Arial"/>
              </w:rPr>
            </w:pPr>
            <w:r w:rsidRPr="00B4312D">
              <w:rPr>
                <w:rFonts w:ascii="Arial Narrow" w:eastAsia="Times New Roman" w:hAnsi="Arial Narrow" w:cs="Arial"/>
              </w:rPr>
              <w:t>01/05/2024</w:t>
            </w:r>
          </w:p>
        </w:tc>
        <w:tc>
          <w:tcPr>
            <w:tcW w:w="2397" w:type="dxa"/>
            <w:shd w:val="clear" w:color="auto" w:fill="D9D9D9" w:themeFill="background1" w:themeFillShade="D9"/>
            <w:vAlign w:val="center"/>
          </w:tcPr>
          <w:p w14:paraId="6CB21B52" w14:textId="4454ECFB" w:rsidR="000B6496" w:rsidRPr="00FB44B5" w:rsidRDefault="000B6496"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07CF054A" w14:textId="77777777" w:rsidR="000B6496" w:rsidRDefault="000B6496" w:rsidP="00BF6A2C">
            <w:pPr>
              <w:spacing w:after="0" w:line="240" w:lineRule="auto"/>
              <w:jc w:val="center"/>
              <w:rPr>
                <w:rFonts w:ascii="Arial Narrow" w:eastAsia="Times New Roman" w:hAnsi="Arial Narrow" w:cs="Arial"/>
              </w:rPr>
            </w:pPr>
            <w:r w:rsidRPr="00B4312D">
              <w:rPr>
                <w:rFonts w:ascii="Arial Narrow" w:eastAsia="Times New Roman" w:hAnsi="Arial Narrow" w:cs="Arial"/>
              </w:rPr>
              <w:t>30/05/2024</w:t>
            </w:r>
          </w:p>
        </w:tc>
      </w:tr>
      <w:tr w:rsidR="000B6496" w14:paraId="72F8A604" w14:textId="77777777" w:rsidTr="00BF6A2C">
        <w:trPr>
          <w:trHeight w:val="392"/>
        </w:trPr>
        <w:tc>
          <w:tcPr>
            <w:tcW w:w="2821" w:type="dxa"/>
            <w:gridSpan w:val="2"/>
            <w:shd w:val="clear" w:color="auto" w:fill="D9D9D9" w:themeFill="background1" w:themeFillShade="D9"/>
            <w:noWrap/>
            <w:vAlign w:val="center"/>
          </w:tcPr>
          <w:p w14:paraId="2E0DE90F"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66B2C33B"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0B6496" w14:paraId="768BD555" w14:textId="77777777" w:rsidTr="00BF6A2C">
        <w:trPr>
          <w:trHeight w:val="392"/>
        </w:trPr>
        <w:tc>
          <w:tcPr>
            <w:tcW w:w="2821" w:type="dxa"/>
            <w:gridSpan w:val="2"/>
            <w:shd w:val="clear" w:color="auto" w:fill="D9D9D9" w:themeFill="background1" w:themeFillShade="D9"/>
            <w:noWrap/>
            <w:vAlign w:val="center"/>
          </w:tcPr>
          <w:p w14:paraId="4805E3C2"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24FF7081" w14:textId="77777777" w:rsidR="000B6496" w:rsidRDefault="000B6496" w:rsidP="00BF6A2C">
            <w:pPr>
              <w:spacing w:after="0" w:line="240" w:lineRule="auto"/>
              <w:jc w:val="center"/>
              <w:rPr>
                <w:rFonts w:ascii="Arial Narrow" w:eastAsia="Times New Roman" w:hAnsi="Arial Narrow" w:cs="Arial"/>
              </w:rPr>
            </w:pPr>
            <w:r>
              <w:rPr>
                <w:rFonts w:ascii="Arial Narrow" w:eastAsia="Times New Roman" w:hAnsi="Arial Narrow" w:cs="Arial"/>
              </w:rPr>
              <w:t>Boletas electorales verificadas, selladas, foliadas y agrupadas.</w:t>
            </w:r>
          </w:p>
        </w:tc>
      </w:tr>
      <w:tr w:rsidR="000B6496" w14:paraId="715FAC49" w14:textId="77777777" w:rsidTr="00BF6A2C">
        <w:trPr>
          <w:trHeight w:val="314"/>
        </w:trPr>
        <w:tc>
          <w:tcPr>
            <w:tcW w:w="1129" w:type="dxa"/>
            <w:vMerge w:val="restart"/>
            <w:shd w:val="clear" w:color="auto" w:fill="9E237F"/>
            <w:noWrap/>
            <w:vAlign w:val="center"/>
          </w:tcPr>
          <w:p w14:paraId="6D84213A"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lastRenderedPageBreak/>
              <w:t>Indicador de eficacia</w:t>
            </w:r>
          </w:p>
        </w:tc>
        <w:tc>
          <w:tcPr>
            <w:tcW w:w="9361" w:type="dxa"/>
            <w:gridSpan w:val="4"/>
            <w:shd w:val="clear" w:color="auto" w:fill="9E237F"/>
            <w:vAlign w:val="center"/>
          </w:tcPr>
          <w:p w14:paraId="00FB97F3"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4F00EBB7" w14:textId="77777777" w:rsidR="000B6496" w:rsidRDefault="000B6496" w:rsidP="00BF6A2C">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6496" w14:paraId="0F3B50EF" w14:textId="77777777" w:rsidTr="00BF6A2C">
        <w:trPr>
          <w:trHeight w:val="314"/>
        </w:trPr>
        <w:tc>
          <w:tcPr>
            <w:tcW w:w="1129" w:type="dxa"/>
            <w:vMerge/>
            <w:shd w:val="clear" w:color="auto" w:fill="9E237F"/>
            <w:noWrap/>
            <w:vAlign w:val="center"/>
          </w:tcPr>
          <w:p w14:paraId="7E616BE5"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7A75284C"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tcPr>
          <w:p w14:paraId="7B97F267" w14:textId="77777777" w:rsidR="000B6496" w:rsidRPr="00070DF5" w:rsidRDefault="000B6496" w:rsidP="00BF6A2C">
            <w:pPr>
              <w:spacing w:after="0" w:line="240" w:lineRule="exact"/>
              <w:jc w:val="center"/>
              <w:rPr>
                <w:rFonts w:ascii="Arial Narrow" w:eastAsia="Times New Roman" w:hAnsi="Arial Narrow" w:cs="Arial"/>
              </w:rPr>
            </w:pPr>
            <w:r w:rsidRPr="00070DF5">
              <w:rPr>
                <w:rFonts w:ascii="Arial Narrow" w:hAnsi="Arial Narrow"/>
              </w:rPr>
              <w:t>60%</w:t>
            </w:r>
          </w:p>
        </w:tc>
      </w:tr>
      <w:tr w:rsidR="000B6496" w14:paraId="5EA7EBA5" w14:textId="77777777" w:rsidTr="00BF6A2C">
        <w:trPr>
          <w:trHeight w:val="314"/>
        </w:trPr>
        <w:tc>
          <w:tcPr>
            <w:tcW w:w="1129" w:type="dxa"/>
            <w:vMerge/>
            <w:shd w:val="clear" w:color="auto" w:fill="9E237F"/>
            <w:noWrap/>
            <w:vAlign w:val="center"/>
          </w:tcPr>
          <w:p w14:paraId="719C8982"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1D543245"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tcPr>
          <w:p w14:paraId="4219463A" w14:textId="77777777" w:rsidR="000B6496" w:rsidRPr="00070DF5" w:rsidRDefault="000B6496" w:rsidP="00BF6A2C">
            <w:pPr>
              <w:spacing w:after="0" w:line="240" w:lineRule="exact"/>
              <w:jc w:val="both"/>
              <w:rPr>
                <w:rFonts w:ascii="Arial Narrow" w:eastAsia="Times New Roman" w:hAnsi="Arial Narrow" w:cs="Arial"/>
              </w:rPr>
            </w:pPr>
            <w:r w:rsidRPr="00070DF5">
              <w:rPr>
                <w:rFonts w:ascii="Arial Narrow" w:hAnsi="Arial Narrow"/>
              </w:rPr>
              <w:t>La verificación, conteo, sellado y agrupamiento de las boletas recibidas en los consejos electorales distritales y municipales, inició el mismo o al día siguiente antes de las 12:00 horas, de la recepción de las boletas.</w:t>
            </w:r>
          </w:p>
        </w:tc>
      </w:tr>
      <w:tr w:rsidR="000B6496" w14:paraId="51075B9C" w14:textId="77777777" w:rsidTr="00BF6A2C">
        <w:trPr>
          <w:trHeight w:val="314"/>
        </w:trPr>
        <w:tc>
          <w:tcPr>
            <w:tcW w:w="1129" w:type="dxa"/>
            <w:vMerge/>
            <w:shd w:val="clear" w:color="auto" w:fill="9E237F"/>
            <w:noWrap/>
            <w:vAlign w:val="center"/>
          </w:tcPr>
          <w:p w14:paraId="6B080B34"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2EA2CA2B"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tcPr>
          <w:p w14:paraId="3632AC43" w14:textId="77777777" w:rsidR="000B6496" w:rsidRPr="00070DF5" w:rsidRDefault="000B6496" w:rsidP="00BF6A2C">
            <w:pPr>
              <w:spacing w:after="0" w:line="240" w:lineRule="exact"/>
              <w:jc w:val="both"/>
              <w:rPr>
                <w:rFonts w:ascii="Arial Narrow" w:eastAsia="Times New Roman" w:hAnsi="Arial Narrow" w:cs="Arial"/>
              </w:rPr>
            </w:pPr>
            <w:r w:rsidRPr="00070DF5">
              <w:rPr>
                <w:rFonts w:ascii="Arial Narrow" w:hAnsi="Arial Narrow"/>
              </w:rPr>
              <w:t>La verificación, conteo, sellado y agrupamiento de las boletas recibidas en los consejos electorales distritales y municipales, inició el día siguiente después de las 12:00 horas del día posterior al de la recepción de las boletas.</w:t>
            </w:r>
          </w:p>
        </w:tc>
      </w:tr>
      <w:tr w:rsidR="000B6496" w14:paraId="177904BF" w14:textId="77777777" w:rsidTr="00BF6A2C">
        <w:trPr>
          <w:trHeight w:val="439"/>
        </w:trPr>
        <w:tc>
          <w:tcPr>
            <w:tcW w:w="1129" w:type="dxa"/>
            <w:vMerge/>
            <w:shd w:val="clear" w:color="auto" w:fill="9E237F"/>
            <w:vAlign w:val="center"/>
          </w:tcPr>
          <w:p w14:paraId="22523E46" w14:textId="77777777" w:rsidR="000B6496" w:rsidRPr="00036DF6" w:rsidRDefault="000B6496"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82BCBA9"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tcPr>
          <w:p w14:paraId="5330F021" w14:textId="77777777" w:rsidR="000B6496" w:rsidRPr="00070DF5" w:rsidRDefault="000B6496" w:rsidP="00BF6A2C">
            <w:pPr>
              <w:spacing w:after="0" w:line="240" w:lineRule="exact"/>
              <w:jc w:val="both"/>
              <w:rPr>
                <w:rFonts w:ascii="Arial Narrow" w:eastAsia="Times New Roman" w:hAnsi="Arial Narrow" w:cs="Arial"/>
              </w:rPr>
            </w:pPr>
            <w:r w:rsidRPr="00070DF5">
              <w:rPr>
                <w:rFonts w:ascii="Arial Narrow" w:hAnsi="Arial Narrow"/>
              </w:rPr>
              <w:t>La verificación, conteo, sellado y agrupamiento de las boletas recibidas en los consejos electorales distritales y municipales, inició dos o más días después al de la recepción de las boletas.</w:t>
            </w:r>
          </w:p>
        </w:tc>
      </w:tr>
      <w:tr w:rsidR="000B6496" w14:paraId="50B04FB0" w14:textId="77777777" w:rsidTr="00BF6A2C">
        <w:trPr>
          <w:trHeight w:val="299"/>
        </w:trPr>
        <w:tc>
          <w:tcPr>
            <w:tcW w:w="1129" w:type="dxa"/>
            <w:vMerge/>
            <w:shd w:val="clear" w:color="auto" w:fill="9E237F"/>
            <w:vAlign w:val="center"/>
          </w:tcPr>
          <w:p w14:paraId="18B7D64D"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5FA50350" w14:textId="77777777" w:rsidR="000B6496" w:rsidRPr="0096360B" w:rsidRDefault="000B6496"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587D0EDE" w14:textId="77777777" w:rsidR="000B6496" w:rsidRDefault="000B6496" w:rsidP="00BF6A2C">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0B6496" w14:paraId="517ED6B1" w14:textId="77777777" w:rsidTr="00BF6A2C">
        <w:trPr>
          <w:trHeight w:val="199"/>
        </w:trPr>
        <w:tc>
          <w:tcPr>
            <w:tcW w:w="1129" w:type="dxa"/>
            <w:vMerge/>
            <w:shd w:val="clear" w:color="auto" w:fill="9E237F"/>
            <w:vAlign w:val="center"/>
          </w:tcPr>
          <w:p w14:paraId="16EDE224"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3F093254"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tcPr>
          <w:p w14:paraId="5EDCA3A5" w14:textId="77777777" w:rsidR="000B6496" w:rsidRPr="00070DF5" w:rsidRDefault="000B6496" w:rsidP="00BF6A2C">
            <w:pPr>
              <w:tabs>
                <w:tab w:val="left" w:pos="5876"/>
              </w:tabs>
              <w:spacing w:after="0" w:line="240" w:lineRule="auto"/>
              <w:jc w:val="center"/>
              <w:rPr>
                <w:rFonts w:ascii="Arial Narrow" w:eastAsia="Times New Roman" w:hAnsi="Arial Narrow" w:cs="Arial"/>
                <w:lang w:eastAsia="es-ES"/>
              </w:rPr>
            </w:pPr>
            <w:r w:rsidRPr="00070DF5">
              <w:rPr>
                <w:rFonts w:ascii="Arial Narrow" w:hAnsi="Arial Narrow"/>
              </w:rPr>
              <w:t>40%</w:t>
            </w:r>
          </w:p>
        </w:tc>
      </w:tr>
      <w:tr w:rsidR="000B6496" w14:paraId="475417A6" w14:textId="77777777" w:rsidTr="00BF6A2C">
        <w:trPr>
          <w:trHeight w:val="162"/>
        </w:trPr>
        <w:tc>
          <w:tcPr>
            <w:tcW w:w="1129" w:type="dxa"/>
            <w:vMerge/>
            <w:shd w:val="clear" w:color="auto" w:fill="9E237F"/>
            <w:vAlign w:val="center"/>
          </w:tcPr>
          <w:p w14:paraId="09FF37C5"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1F0B3086"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tcPr>
          <w:p w14:paraId="0B5141C0" w14:textId="77777777" w:rsidR="000B6496" w:rsidRPr="00070DF5" w:rsidRDefault="000B6496" w:rsidP="00BF6A2C">
            <w:pPr>
              <w:spacing w:after="0" w:line="240" w:lineRule="auto"/>
              <w:jc w:val="both"/>
              <w:rPr>
                <w:rFonts w:ascii="Arial Narrow" w:eastAsia="Times New Roman" w:hAnsi="Arial Narrow" w:cs="Arial"/>
              </w:rPr>
            </w:pPr>
            <w:r w:rsidRPr="00070DF5">
              <w:rPr>
                <w:rFonts w:ascii="Arial Narrow" w:hAnsi="Arial Narrow"/>
              </w:rPr>
              <w:t>La verificación, conteo, sellado y agrupamiento de las boletas cumplió con todos los criterios de calidad descritos en el apartado de observaciones.</w:t>
            </w:r>
          </w:p>
        </w:tc>
      </w:tr>
      <w:tr w:rsidR="000B6496" w14:paraId="031BD473" w14:textId="77777777" w:rsidTr="00BF6A2C">
        <w:trPr>
          <w:trHeight w:val="180"/>
        </w:trPr>
        <w:tc>
          <w:tcPr>
            <w:tcW w:w="1129" w:type="dxa"/>
            <w:vMerge/>
            <w:shd w:val="clear" w:color="auto" w:fill="9E237F"/>
            <w:vAlign w:val="center"/>
          </w:tcPr>
          <w:p w14:paraId="001C1E4A"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51C2AE56"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tcPr>
          <w:p w14:paraId="34A6EE97" w14:textId="77777777" w:rsidR="000B6496" w:rsidRPr="00070DF5" w:rsidRDefault="000B6496" w:rsidP="00BF6A2C">
            <w:pPr>
              <w:spacing w:after="0" w:line="240" w:lineRule="auto"/>
              <w:jc w:val="both"/>
              <w:rPr>
                <w:rFonts w:ascii="Arial Narrow" w:eastAsia="Times New Roman" w:hAnsi="Arial Narrow" w:cs="Arial"/>
              </w:rPr>
            </w:pPr>
            <w:r w:rsidRPr="00070DF5">
              <w:rPr>
                <w:rFonts w:ascii="Arial Narrow" w:hAnsi="Arial Narrow"/>
              </w:rPr>
              <w:t>La verificación, conteo, sellado y agrupamiento de las boletas no cumplió con uno de los criterios de calidad descritos en el apartado de observaciones.</w:t>
            </w:r>
          </w:p>
        </w:tc>
      </w:tr>
      <w:tr w:rsidR="000B6496" w14:paraId="47D0BC34" w14:textId="77777777" w:rsidTr="00BF6A2C">
        <w:trPr>
          <w:trHeight w:val="199"/>
        </w:trPr>
        <w:tc>
          <w:tcPr>
            <w:tcW w:w="1129" w:type="dxa"/>
            <w:vMerge/>
            <w:tcBorders>
              <w:bottom w:val="single" w:sz="4" w:space="0" w:color="auto"/>
            </w:tcBorders>
            <w:shd w:val="clear" w:color="auto" w:fill="9E237F"/>
            <w:vAlign w:val="center"/>
          </w:tcPr>
          <w:p w14:paraId="5DB1FF17" w14:textId="77777777" w:rsidR="000B6496" w:rsidRDefault="000B6496" w:rsidP="00BF6A2C">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109401DB" w14:textId="77777777" w:rsidR="000B6496" w:rsidRDefault="000B6496"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tcPr>
          <w:p w14:paraId="1917F9A4" w14:textId="77777777" w:rsidR="000B6496" w:rsidRPr="00070DF5" w:rsidRDefault="000B6496" w:rsidP="00BF6A2C">
            <w:pPr>
              <w:spacing w:after="0" w:line="240" w:lineRule="auto"/>
              <w:jc w:val="both"/>
              <w:rPr>
                <w:rFonts w:ascii="Arial Narrow" w:eastAsia="Times New Roman" w:hAnsi="Arial Narrow" w:cs="Arial"/>
              </w:rPr>
            </w:pPr>
            <w:r w:rsidRPr="00070DF5">
              <w:rPr>
                <w:rFonts w:ascii="Arial Narrow" w:hAnsi="Arial Narrow"/>
              </w:rPr>
              <w:t>La verificación, conteo, sellado y agrupamiento de las boletas no cumplió con más de uno de los criterios de calidad descritos en el apartado de observaciones.</w:t>
            </w:r>
          </w:p>
        </w:tc>
      </w:tr>
      <w:tr w:rsidR="000B6496" w14:paraId="34E46B51" w14:textId="77777777" w:rsidTr="00BF6A2C">
        <w:trPr>
          <w:trHeight w:val="540"/>
        </w:trPr>
        <w:tc>
          <w:tcPr>
            <w:tcW w:w="2821" w:type="dxa"/>
            <w:gridSpan w:val="2"/>
            <w:shd w:val="clear" w:color="auto" w:fill="9E237F"/>
            <w:noWrap/>
            <w:vAlign w:val="center"/>
          </w:tcPr>
          <w:p w14:paraId="2DD0F680"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448D5DA6" w14:textId="77777777" w:rsidR="000B6496" w:rsidRPr="00D6135B" w:rsidRDefault="000B6496" w:rsidP="00BF6A2C">
            <w:pPr>
              <w:spacing w:after="0" w:line="240" w:lineRule="auto"/>
              <w:jc w:val="both"/>
              <w:rPr>
                <w:rFonts w:ascii="Arial Narrow" w:eastAsia="Times New Roman" w:hAnsi="Arial Narrow" w:cs="Arial"/>
                <w:lang w:eastAsia="es-ES"/>
              </w:rPr>
            </w:pPr>
            <w:r w:rsidRPr="00D6135B">
              <w:rPr>
                <w:rFonts w:ascii="Arial Narrow" w:eastAsia="Times New Roman" w:hAnsi="Arial Narrow" w:cs="Arial"/>
                <w:lang w:eastAsia="es-ES"/>
              </w:rPr>
              <w:t>Atributos de oportunidad.</w:t>
            </w:r>
          </w:p>
          <w:p w14:paraId="7E4E7847" w14:textId="77777777" w:rsidR="000B6496" w:rsidRPr="00070DF5" w:rsidRDefault="000B6496" w:rsidP="00BF6A2C">
            <w:pPr>
              <w:spacing w:after="0" w:line="240" w:lineRule="auto"/>
              <w:ind w:left="438" w:hanging="284"/>
              <w:jc w:val="both"/>
              <w:rPr>
                <w:rFonts w:ascii="Arial Narrow" w:eastAsia="Times New Roman" w:hAnsi="Arial Narrow" w:cs="Arial"/>
                <w:lang w:eastAsia="es-ES"/>
              </w:rPr>
            </w:pPr>
            <w:r w:rsidRPr="00070DF5">
              <w:rPr>
                <w:rFonts w:ascii="Arial Narrow" w:eastAsia="Times New Roman" w:hAnsi="Arial Narrow" w:cs="Arial"/>
                <w:lang w:eastAsia="es-ES"/>
              </w:rPr>
              <w:t>1. La verificación, conteo, sellado y agrupamiento de las boletas deberá iniciar el día de la recepción de estas, o a más tardar el día siguiente antes de las 12:00 horas.</w:t>
            </w:r>
          </w:p>
          <w:p w14:paraId="236926DE" w14:textId="77777777" w:rsidR="000B6496" w:rsidRPr="00070DF5" w:rsidRDefault="000B6496" w:rsidP="00BF6A2C">
            <w:pPr>
              <w:spacing w:after="0" w:line="240" w:lineRule="auto"/>
              <w:jc w:val="both"/>
              <w:rPr>
                <w:rFonts w:ascii="Arial Narrow" w:eastAsia="Times New Roman" w:hAnsi="Arial Narrow" w:cs="Arial"/>
                <w:lang w:eastAsia="es-ES"/>
              </w:rPr>
            </w:pPr>
          </w:p>
          <w:p w14:paraId="1404DBDB" w14:textId="77777777" w:rsidR="000B6496" w:rsidRPr="00070DF5" w:rsidRDefault="000B6496" w:rsidP="00BF6A2C">
            <w:pPr>
              <w:spacing w:after="0" w:line="240" w:lineRule="auto"/>
              <w:jc w:val="both"/>
              <w:rPr>
                <w:rFonts w:ascii="Arial Narrow" w:eastAsia="Times New Roman" w:hAnsi="Arial Narrow" w:cs="Arial"/>
                <w:lang w:eastAsia="es-ES"/>
              </w:rPr>
            </w:pPr>
            <w:r w:rsidRPr="00070DF5">
              <w:rPr>
                <w:rFonts w:ascii="Arial Narrow" w:eastAsia="Times New Roman" w:hAnsi="Arial Narrow" w:cs="Arial"/>
                <w:lang w:eastAsia="es-ES"/>
              </w:rPr>
              <w:t>Atributos de calidad</w:t>
            </w:r>
          </w:p>
          <w:p w14:paraId="197325CC" w14:textId="77777777" w:rsidR="000B6496" w:rsidRPr="00070DF5" w:rsidRDefault="000B6496" w:rsidP="00BF6A2C">
            <w:pPr>
              <w:spacing w:after="0" w:line="240" w:lineRule="auto"/>
              <w:ind w:left="438" w:hanging="284"/>
              <w:jc w:val="both"/>
              <w:rPr>
                <w:rFonts w:ascii="Arial Narrow" w:eastAsia="Times New Roman" w:hAnsi="Arial Narrow" w:cs="Arial"/>
                <w:lang w:eastAsia="es-ES"/>
              </w:rPr>
            </w:pPr>
            <w:r w:rsidRPr="00070DF5">
              <w:rPr>
                <w:rFonts w:ascii="Arial Narrow" w:eastAsia="Times New Roman" w:hAnsi="Arial Narrow" w:cs="Arial"/>
                <w:lang w:eastAsia="es-ES"/>
              </w:rPr>
              <w:t>1. Instalación suficiente de mesas de trabajo para la realización de las actividades correspondientes.</w:t>
            </w:r>
          </w:p>
          <w:p w14:paraId="717DB04A" w14:textId="77777777" w:rsidR="000B6496" w:rsidRPr="00070DF5" w:rsidRDefault="000B6496" w:rsidP="00BF6A2C">
            <w:pPr>
              <w:spacing w:after="0" w:line="240" w:lineRule="auto"/>
              <w:ind w:left="438" w:hanging="284"/>
              <w:jc w:val="both"/>
              <w:rPr>
                <w:rFonts w:ascii="Arial Narrow" w:eastAsia="Times New Roman" w:hAnsi="Arial Narrow" w:cs="Arial"/>
                <w:lang w:eastAsia="es-ES"/>
              </w:rPr>
            </w:pPr>
            <w:r w:rsidRPr="00070DF5">
              <w:rPr>
                <w:rFonts w:ascii="Arial Narrow" w:eastAsia="Times New Roman" w:hAnsi="Arial Narrow" w:cs="Arial"/>
                <w:lang w:eastAsia="es-ES"/>
              </w:rPr>
              <w:t>2. Revisar el listado de nombres de las candidaturas y planillas de la elección y que este coincida con los establecidos en las boletas, al anverso y al reverso.</w:t>
            </w:r>
          </w:p>
          <w:p w14:paraId="7DE0F506" w14:textId="77777777" w:rsidR="000B6496" w:rsidRPr="00070DF5" w:rsidRDefault="000B6496" w:rsidP="00BF6A2C">
            <w:pPr>
              <w:spacing w:after="0" w:line="240" w:lineRule="auto"/>
              <w:ind w:left="438" w:hanging="284"/>
              <w:jc w:val="both"/>
              <w:rPr>
                <w:rFonts w:ascii="Arial Narrow" w:eastAsia="Times New Roman" w:hAnsi="Arial Narrow" w:cs="Arial"/>
                <w:lang w:eastAsia="es-ES"/>
              </w:rPr>
            </w:pPr>
            <w:r w:rsidRPr="00070DF5">
              <w:rPr>
                <w:rFonts w:ascii="Arial Narrow" w:eastAsia="Times New Roman" w:hAnsi="Arial Narrow" w:cs="Arial"/>
                <w:lang w:eastAsia="es-ES"/>
              </w:rPr>
              <w:t>3. Utilización de tinta de secado rápido para sellar las boletas electorales.</w:t>
            </w:r>
          </w:p>
          <w:p w14:paraId="3A24E7FB" w14:textId="77777777" w:rsidR="000B6496" w:rsidRPr="00B15733" w:rsidRDefault="000B6496" w:rsidP="00BF6A2C">
            <w:pPr>
              <w:spacing w:after="0" w:line="240" w:lineRule="auto"/>
              <w:ind w:left="438" w:hanging="284"/>
              <w:jc w:val="both"/>
              <w:rPr>
                <w:rFonts w:ascii="Arial Narrow" w:eastAsia="Times New Roman" w:hAnsi="Arial Narrow" w:cs="Arial"/>
                <w:lang w:eastAsia="es-ES"/>
              </w:rPr>
            </w:pPr>
            <w:r w:rsidRPr="00070DF5">
              <w:rPr>
                <w:rFonts w:ascii="Arial Narrow" w:eastAsia="Times New Roman" w:hAnsi="Arial Narrow" w:cs="Arial"/>
                <w:lang w:eastAsia="es-ES"/>
              </w:rPr>
              <w:t>4. Asignación de folios de manera correcta, en base al listado brindado por la Dirección de Organización Electoral.</w:t>
            </w:r>
          </w:p>
        </w:tc>
      </w:tr>
      <w:tr w:rsidR="000B6496" w14:paraId="6DCA3E40" w14:textId="77777777" w:rsidTr="00BF6A2C">
        <w:trPr>
          <w:trHeight w:val="2539"/>
        </w:trPr>
        <w:tc>
          <w:tcPr>
            <w:tcW w:w="2821" w:type="dxa"/>
            <w:gridSpan w:val="2"/>
            <w:shd w:val="clear" w:color="auto" w:fill="9E237F"/>
            <w:vAlign w:val="center"/>
          </w:tcPr>
          <w:p w14:paraId="39F5C1D1" w14:textId="77777777" w:rsidR="000B6496" w:rsidRPr="00036DF6" w:rsidRDefault="000B6496"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Soporte documental</w:t>
            </w:r>
          </w:p>
        </w:tc>
        <w:tc>
          <w:tcPr>
            <w:tcW w:w="7669" w:type="dxa"/>
            <w:gridSpan w:val="3"/>
            <w:vAlign w:val="center"/>
          </w:tcPr>
          <w:p w14:paraId="24193C07" w14:textId="77777777" w:rsidR="000B6496" w:rsidRPr="00946B9B" w:rsidRDefault="000B6496" w:rsidP="00BF6A2C">
            <w:pPr>
              <w:spacing w:after="0" w:line="240" w:lineRule="auto"/>
              <w:ind w:left="438" w:hanging="284"/>
              <w:jc w:val="both"/>
              <w:rPr>
                <w:rFonts w:ascii="Arial Narrow" w:eastAsia="Times New Roman" w:hAnsi="Arial Narrow" w:cs="Arial"/>
                <w:color w:val="000000"/>
                <w:lang w:eastAsia="es-ES"/>
              </w:rPr>
            </w:pPr>
            <w:r w:rsidRPr="00946B9B">
              <w:rPr>
                <w:rFonts w:ascii="Arial Narrow" w:eastAsia="Times New Roman" w:hAnsi="Arial Narrow" w:cs="Arial"/>
                <w:color w:val="000000"/>
                <w:lang w:eastAsia="es-ES"/>
              </w:rPr>
              <w:t>1. Acuerdo del Consejo Distrital o Municipal, mediante el cual apruebe el número de los</w:t>
            </w:r>
            <w:r>
              <w:rPr>
                <w:rFonts w:ascii="Arial Narrow" w:eastAsia="Times New Roman" w:hAnsi="Arial Narrow" w:cs="Arial"/>
                <w:color w:val="000000"/>
                <w:lang w:eastAsia="es-ES"/>
              </w:rPr>
              <w:t xml:space="preserve"> </w:t>
            </w:r>
            <w:r w:rsidRPr="00946B9B">
              <w:rPr>
                <w:rFonts w:ascii="Arial Narrow" w:eastAsia="Times New Roman" w:hAnsi="Arial Narrow" w:cs="Arial"/>
                <w:color w:val="000000"/>
                <w:lang w:eastAsia="es-ES"/>
              </w:rPr>
              <w:t>Supervisores Electorales y de los Capacitadores Asistentes Locales, que apoyarán e</w:t>
            </w:r>
            <w:r>
              <w:rPr>
                <w:rFonts w:ascii="Arial Narrow" w:eastAsia="Times New Roman" w:hAnsi="Arial Narrow" w:cs="Arial"/>
                <w:color w:val="000000"/>
                <w:lang w:eastAsia="es-ES"/>
              </w:rPr>
              <w:t xml:space="preserve"> la verificación, </w:t>
            </w:r>
            <w:r w:rsidRPr="00946B9B">
              <w:rPr>
                <w:rFonts w:ascii="Arial Narrow" w:eastAsia="Times New Roman" w:hAnsi="Arial Narrow" w:cs="Arial"/>
                <w:color w:val="000000"/>
                <w:lang w:eastAsia="es-ES"/>
              </w:rPr>
              <w:t>conteo, sellado y agrupamiento de las boletas.</w:t>
            </w:r>
          </w:p>
          <w:p w14:paraId="7720AEDB" w14:textId="77777777" w:rsidR="000B6496" w:rsidRDefault="000B6496" w:rsidP="00BF6A2C">
            <w:pPr>
              <w:spacing w:after="0" w:line="240" w:lineRule="auto"/>
              <w:ind w:left="438" w:hanging="284"/>
              <w:jc w:val="both"/>
              <w:rPr>
                <w:rFonts w:ascii="Arial Narrow" w:eastAsia="Times New Roman" w:hAnsi="Arial Narrow" w:cs="Arial"/>
                <w:color w:val="000000"/>
                <w:lang w:eastAsia="es-ES"/>
              </w:rPr>
            </w:pPr>
            <w:r w:rsidRPr="00946B9B">
              <w:rPr>
                <w:rFonts w:ascii="Arial Narrow" w:eastAsia="Times New Roman" w:hAnsi="Arial Narrow" w:cs="Arial"/>
                <w:color w:val="000000"/>
                <w:lang w:eastAsia="es-ES"/>
              </w:rPr>
              <w:t>2. Acta circunstanciada en la que se especifique la fecha, hora de inicio y término, lugar, asistentes, tipo o tipos de elección, folios de las boletas que correspondieron a cada casilla, folios de las boletas sobrantes e inutilizadas, y en su caso, incidentes respecto a faltantes de boletas o boletas que no correspondieron a la demarcación territorial.</w:t>
            </w:r>
          </w:p>
          <w:p w14:paraId="3BE1115A" w14:textId="77777777" w:rsidR="000B6496" w:rsidRDefault="000B6496" w:rsidP="00BF6A2C">
            <w:pPr>
              <w:spacing w:after="0" w:line="240" w:lineRule="auto"/>
              <w:ind w:left="438" w:hanging="284"/>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3. Formaros de verificación de boletas.</w:t>
            </w:r>
          </w:p>
          <w:p w14:paraId="44638508" w14:textId="77777777" w:rsidR="000B6496" w:rsidRDefault="000B6496" w:rsidP="00BF6A2C">
            <w:pPr>
              <w:spacing w:after="0" w:line="240" w:lineRule="auto"/>
              <w:ind w:left="438" w:hanging="284"/>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4. Recibo de entrega de documentación a las Presidencias de Mesa de Casilla.</w:t>
            </w:r>
          </w:p>
          <w:p w14:paraId="38F36DDB" w14:textId="77777777" w:rsidR="000B6496" w:rsidRPr="00B15733" w:rsidRDefault="000B6496" w:rsidP="00BF6A2C">
            <w:pPr>
              <w:spacing w:after="0" w:line="240" w:lineRule="auto"/>
              <w:ind w:left="438" w:hanging="284"/>
              <w:jc w:val="both"/>
              <w:rPr>
                <w:rFonts w:ascii="Arial Narrow" w:eastAsia="Times New Roman" w:hAnsi="Arial Narrow" w:cs="Arial"/>
                <w:lang w:eastAsia="es-ES"/>
              </w:rPr>
            </w:pPr>
            <w:r>
              <w:rPr>
                <w:rFonts w:ascii="Arial Narrow" w:eastAsia="Times New Roman" w:hAnsi="Arial Narrow" w:cs="Arial"/>
                <w:color w:val="000000"/>
                <w:lang w:eastAsia="es-ES"/>
              </w:rPr>
              <w:t xml:space="preserve">5. </w:t>
            </w:r>
            <w:r w:rsidRPr="00573C9A">
              <w:rPr>
                <w:rFonts w:ascii="Arial Narrow" w:eastAsia="Times New Roman" w:hAnsi="Arial Narrow" w:cs="Arial"/>
                <w:color w:val="000000"/>
                <w:lang w:eastAsia="es-ES"/>
              </w:rPr>
              <w:t>Reporte de participación</w:t>
            </w:r>
            <w:r>
              <w:rPr>
                <w:rFonts w:ascii="Arial Narrow" w:eastAsia="Times New Roman" w:hAnsi="Arial Narrow" w:cs="Arial"/>
                <w:color w:val="000000"/>
                <w:lang w:eastAsia="es-ES"/>
              </w:rPr>
              <w:t>.</w:t>
            </w:r>
          </w:p>
        </w:tc>
      </w:tr>
    </w:tbl>
    <w:p w14:paraId="445A9156" w14:textId="77777777" w:rsidR="000B6496" w:rsidRDefault="000B6496" w:rsidP="00042CD7">
      <w:pPr>
        <w:spacing w:line="276" w:lineRule="auto"/>
        <w:jc w:val="center"/>
        <w:rPr>
          <w:rFonts w:ascii="Arial" w:hAnsi="Arial" w:cs="Arial"/>
          <w:bCs/>
          <w:color w:val="4C4C4C"/>
          <w:sz w:val="3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0B73EC" w14:paraId="7489E600" w14:textId="77777777" w:rsidTr="00BF6A2C">
        <w:trPr>
          <w:trHeight w:val="482"/>
        </w:trPr>
        <w:tc>
          <w:tcPr>
            <w:tcW w:w="1129" w:type="dxa"/>
            <w:vMerge w:val="restart"/>
            <w:shd w:val="clear" w:color="auto" w:fill="9E237F"/>
            <w:vAlign w:val="center"/>
          </w:tcPr>
          <w:p w14:paraId="2450D835"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4C83298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5EDD8D7D" w14:textId="77777777" w:rsidR="000B73EC" w:rsidRPr="000B73EC" w:rsidRDefault="000B73EC" w:rsidP="00BF6A2C">
            <w:pPr>
              <w:spacing w:after="0" w:line="240" w:lineRule="auto"/>
              <w:jc w:val="center"/>
              <w:rPr>
                <w:rFonts w:ascii="Arial Narrow" w:eastAsia="Times New Roman" w:hAnsi="Arial Narrow" w:cs="Arial"/>
                <w:b/>
                <w:bCs/>
                <w:lang w:eastAsia="es-ES"/>
              </w:rPr>
            </w:pPr>
            <w:r w:rsidRPr="000B73EC">
              <w:rPr>
                <w:rFonts w:ascii="Arial Narrow" w:eastAsia="Times New Roman" w:hAnsi="Arial Narrow" w:cs="Arial"/>
                <w:b/>
                <w:bCs/>
                <w:noProof/>
                <w:lang w:eastAsia="es-ES"/>
              </w:rPr>
              <w:t>Presidencias, Secretarías, Consejerías, Vocalías de Organización Electoral y Vocalías de</w:t>
            </w:r>
            <w:r w:rsidRPr="000B73EC">
              <w:rPr>
                <w:rFonts w:ascii="Arial" w:hAnsi="Arial" w:cs="Arial"/>
                <w:b/>
                <w:bCs/>
                <w:sz w:val="24"/>
                <w:szCs w:val="24"/>
                <w:lang w:val="es-ES_tradnl"/>
              </w:rPr>
              <w:t xml:space="preserve"> </w:t>
            </w:r>
            <w:r w:rsidRPr="000B73EC">
              <w:rPr>
                <w:rFonts w:ascii="Arial Narrow" w:hAnsi="Arial Narrow" w:cs="Arial"/>
                <w:b/>
                <w:bCs/>
                <w:lang w:val="es-ES_tradnl"/>
              </w:rPr>
              <w:t>Capacitación Electoral y Educación Cívica</w:t>
            </w:r>
            <w:r w:rsidRPr="000B73EC">
              <w:rPr>
                <w:rFonts w:ascii="Arial Narrow" w:eastAsia="Times New Roman" w:hAnsi="Arial Narrow" w:cs="Arial"/>
                <w:b/>
                <w:bCs/>
                <w:noProof/>
                <w:lang w:eastAsia="es-ES"/>
              </w:rPr>
              <w:t xml:space="preserve"> </w:t>
            </w:r>
          </w:p>
        </w:tc>
      </w:tr>
      <w:tr w:rsidR="000B73EC" w14:paraId="1B6EF4D4" w14:textId="77777777" w:rsidTr="00BF6A2C">
        <w:trPr>
          <w:trHeight w:val="675"/>
        </w:trPr>
        <w:tc>
          <w:tcPr>
            <w:tcW w:w="1129" w:type="dxa"/>
            <w:vMerge/>
            <w:shd w:val="clear" w:color="auto" w:fill="9E237F"/>
            <w:vAlign w:val="center"/>
          </w:tcPr>
          <w:p w14:paraId="694975EC"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423DDC8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5A4272FF" w14:textId="77777777" w:rsidR="000B73EC" w:rsidRDefault="000B73EC"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42428ACF"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0DD40FCD" w14:textId="77777777" w:rsidR="000B73EC" w:rsidRDefault="000B73EC"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0B73EC" w14:paraId="5336B1F6" w14:textId="77777777" w:rsidTr="00BF6A2C">
        <w:trPr>
          <w:trHeight w:val="541"/>
        </w:trPr>
        <w:tc>
          <w:tcPr>
            <w:tcW w:w="1129" w:type="dxa"/>
            <w:vMerge/>
            <w:shd w:val="clear" w:color="auto" w:fill="9E237F"/>
            <w:vAlign w:val="center"/>
          </w:tcPr>
          <w:p w14:paraId="0AB33C31"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1918C8BE"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66D9E98D"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50E1BFD5" w14:textId="77777777" w:rsidR="000B73EC" w:rsidRDefault="000B73EC" w:rsidP="00BF6A2C">
            <w:pPr>
              <w:spacing w:after="0" w:line="240" w:lineRule="auto"/>
              <w:jc w:val="center"/>
              <w:rPr>
                <w:rFonts w:ascii="Arial Narrow" w:eastAsia="Times New Roman" w:hAnsi="Arial Narrow" w:cs="Arial"/>
              </w:rPr>
            </w:pPr>
            <w:r w:rsidRPr="00070DF5">
              <w:rPr>
                <w:rFonts w:ascii="Arial Narrow" w:eastAsia="Times New Roman" w:hAnsi="Arial Narrow" w:cs="Arial"/>
              </w:rPr>
              <w:t>Comités Distritales y Municipales</w:t>
            </w:r>
          </w:p>
        </w:tc>
        <w:tc>
          <w:tcPr>
            <w:tcW w:w="2397" w:type="dxa"/>
            <w:tcBorders>
              <w:bottom w:val="single" w:sz="4" w:space="0" w:color="auto"/>
            </w:tcBorders>
            <w:shd w:val="clear" w:color="auto" w:fill="D9D9D9" w:themeFill="background1" w:themeFillShade="D9"/>
            <w:vAlign w:val="center"/>
          </w:tcPr>
          <w:p w14:paraId="7F8920A6"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4AB66B14" w14:textId="77777777" w:rsidR="000B73EC" w:rsidRPr="00D3642F" w:rsidRDefault="000B73EC"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color w:val="000000"/>
                <w:lang w:eastAsia="es-ES"/>
              </w:rPr>
              <w:t>Presidencia</w:t>
            </w:r>
            <w:r w:rsidRPr="00232640">
              <w:rPr>
                <w:rFonts w:ascii="Arial Narrow" w:eastAsia="Times New Roman" w:hAnsi="Arial Narrow" w:cs="Arial"/>
                <w:color w:val="000000"/>
                <w:lang w:eastAsia="es-ES"/>
              </w:rPr>
              <w:t xml:space="preserve"> del Órgano Desconcentrado</w:t>
            </w:r>
          </w:p>
        </w:tc>
      </w:tr>
      <w:tr w:rsidR="000B73EC" w14:paraId="026EB66C" w14:textId="77777777" w:rsidTr="00BF6A2C">
        <w:trPr>
          <w:trHeight w:val="542"/>
        </w:trPr>
        <w:tc>
          <w:tcPr>
            <w:tcW w:w="1129" w:type="dxa"/>
            <w:vMerge/>
            <w:shd w:val="clear" w:color="auto" w:fill="9E237F"/>
            <w:vAlign w:val="center"/>
          </w:tcPr>
          <w:p w14:paraId="74560015"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24E1E0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29E33B94" w14:textId="364BC998" w:rsidR="000B73EC" w:rsidRPr="000B73EC" w:rsidRDefault="00C535D2" w:rsidP="00BF6A2C">
            <w:pPr>
              <w:spacing w:after="0" w:line="240" w:lineRule="auto"/>
              <w:jc w:val="center"/>
              <w:rPr>
                <w:rFonts w:ascii="Arial Narrow" w:eastAsia="Times New Roman" w:hAnsi="Arial Narrow" w:cs="Arial"/>
                <w:b/>
                <w:bCs/>
                <w:sz w:val="28"/>
                <w:szCs w:val="28"/>
                <w:lang w:eastAsia="es-ES"/>
              </w:rPr>
            </w:pPr>
            <w:r>
              <w:rPr>
                <w:rFonts w:ascii="Arial Narrow" w:eastAsia="Times New Roman" w:hAnsi="Arial Narrow" w:cs="Arial"/>
                <w:b/>
                <w:bCs/>
                <w:sz w:val="28"/>
                <w:szCs w:val="28"/>
                <w:lang w:eastAsia="es-ES"/>
              </w:rPr>
              <w:t>5</w:t>
            </w:r>
          </w:p>
        </w:tc>
        <w:tc>
          <w:tcPr>
            <w:tcW w:w="2397" w:type="dxa"/>
            <w:shd w:val="clear" w:color="auto" w:fill="D9D9D9" w:themeFill="background1" w:themeFillShade="D9"/>
            <w:vAlign w:val="center"/>
          </w:tcPr>
          <w:p w14:paraId="0D715D5B"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51173590" w14:textId="77777777" w:rsidR="000B73EC" w:rsidRDefault="000B73EC" w:rsidP="00BF6A2C">
            <w:pPr>
              <w:spacing w:after="0" w:line="240" w:lineRule="auto"/>
              <w:jc w:val="both"/>
              <w:rPr>
                <w:rFonts w:ascii="Arial Narrow" w:eastAsia="Times New Roman" w:hAnsi="Arial Narrow" w:cs="Arial"/>
                <w:lang w:eastAsia="es-ES"/>
              </w:rPr>
            </w:pPr>
            <w:r w:rsidRPr="001C500B">
              <w:rPr>
                <w:rFonts w:ascii="Arial Narrow" w:eastAsia="Times New Roman" w:hAnsi="Arial Narrow" w:cs="Arial"/>
                <w:lang w:eastAsia="es-ES"/>
              </w:rPr>
              <w:t>Lineamientos para regular el desarrollo de las sesiones de cómputo para el Proceso Electoral Local 2023-2024.</w:t>
            </w:r>
          </w:p>
        </w:tc>
      </w:tr>
      <w:tr w:rsidR="000B73EC" w14:paraId="4BF0F17F" w14:textId="77777777" w:rsidTr="00BF6A2C">
        <w:trPr>
          <w:trHeight w:val="542"/>
        </w:trPr>
        <w:tc>
          <w:tcPr>
            <w:tcW w:w="1129" w:type="dxa"/>
            <w:shd w:val="clear" w:color="auto" w:fill="9E237F"/>
            <w:vAlign w:val="center"/>
          </w:tcPr>
          <w:p w14:paraId="6C59104B"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2FD2FCE5"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4C3C9A1C" w14:textId="77777777" w:rsidR="000B73EC" w:rsidRDefault="000B73EC" w:rsidP="00BF6A2C">
            <w:pPr>
              <w:spacing w:after="0" w:line="240" w:lineRule="auto"/>
              <w:jc w:val="both"/>
              <w:rPr>
                <w:rFonts w:ascii="Arial Narrow" w:eastAsia="Times New Roman" w:hAnsi="Arial Narrow" w:cs="Arial"/>
                <w:lang w:eastAsia="es-ES"/>
              </w:rPr>
            </w:pPr>
            <w:r>
              <w:rPr>
                <w:rFonts w:ascii="Arial Narrow" w:eastAsia="Times New Roman" w:hAnsi="Arial Narrow" w:cs="Arial"/>
                <w:color w:val="000000"/>
                <w:lang w:eastAsia="es-ES"/>
              </w:rPr>
              <w:t>Recepción de los paquetes electorales en las sedes de los consejos distritales y municipales, al término de la jornada electoral</w:t>
            </w:r>
            <w:r w:rsidRPr="00A8411A">
              <w:rPr>
                <w:rFonts w:ascii="Arial Narrow" w:eastAsia="Times New Roman" w:hAnsi="Arial Narrow" w:cs="Arial"/>
                <w:color w:val="000000"/>
                <w:lang w:eastAsia="es-ES"/>
              </w:rPr>
              <w:t>.</w:t>
            </w:r>
          </w:p>
        </w:tc>
      </w:tr>
      <w:tr w:rsidR="000B73EC" w14:paraId="65C34A5D" w14:textId="77777777" w:rsidTr="00BF6A2C">
        <w:trPr>
          <w:trHeight w:val="392"/>
        </w:trPr>
        <w:tc>
          <w:tcPr>
            <w:tcW w:w="1129" w:type="dxa"/>
            <w:shd w:val="clear" w:color="auto" w:fill="9E237F"/>
            <w:noWrap/>
            <w:vAlign w:val="center"/>
          </w:tcPr>
          <w:p w14:paraId="756D805B"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720537F2" w14:textId="7D44B126" w:rsidR="000B73EC" w:rsidRDefault="000B73EC"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4D402544"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02/06/2024</w:t>
            </w:r>
          </w:p>
        </w:tc>
        <w:tc>
          <w:tcPr>
            <w:tcW w:w="2397" w:type="dxa"/>
            <w:shd w:val="clear" w:color="auto" w:fill="D9D9D9" w:themeFill="background1" w:themeFillShade="D9"/>
            <w:vAlign w:val="center"/>
          </w:tcPr>
          <w:p w14:paraId="7C624CE3" w14:textId="64A8F95D" w:rsidR="000B73EC" w:rsidRPr="00FB44B5" w:rsidRDefault="000B73EC"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622CA503" w14:textId="77777777" w:rsidR="000B73EC" w:rsidRDefault="000B73EC" w:rsidP="00BF6A2C">
            <w:pPr>
              <w:spacing w:after="0" w:line="240" w:lineRule="auto"/>
              <w:jc w:val="center"/>
              <w:rPr>
                <w:rFonts w:ascii="Arial Narrow" w:eastAsia="Times New Roman" w:hAnsi="Arial Narrow" w:cs="Arial"/>
              </w:rPr>
            </w:pPr>
            <w:r w:rsidRPr="001C500B">
              <w:rPr>
                <w:rFonts w:ascii="Arial Narrow" w:eastAsia="Times New Roman" w:hAnsi="Arial Narrow" w:cs="Arial"/>
              </w:rPr>
              <w:t>17/06/2024</w:t>
            </w:r>
          </w:p>
        </w:tc>
      </w:tr>
      <w:tr w:rsidR="000B73EC" w14:paraId="320562E9" w14:textId="77777777" w:rsidTr="00BF6A2C">
        <w:trPr>
          <w:trHeight w:val="392"/>
        </w:trPr>
        <w:tc>
          <w:tcPr>
            <w:tcW w:w="2821" w:type="dxa"/>
            <w:gridSpan w:val="2"/>
            <w:shd w:val="clear" w:color="auto" w:fill="D9D9D9" w:themeFill="background1" w:themeFillShade="D9"/>
            <w:noWrap/>
            <w:vAlign w:val="center"/>
          </w:tcPr>
          <w:p w14:paraId="1008CFA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3D138C97"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0B73EC" w14:paraId="62500E20" w14:textId="77777777" w:rsidTr="00BF6A2C">
        <w:trPr>
          <w:trHeight w:val="392"/>
        </w:trPr>
        <w:tc>
          <w:tcPr>
            <w:tcW w:w="2821" w:type="dxa"/>
            <w:gridSpan w:val="2"/>
            <w:shd w:val="clear" w:color="auto" w:fill="D9D9D9" w:themeFill="background1" w:themeFillShade="D9"/>
            <w:noWrap/>
            <w:vAlign w:val="center"/>
          </w:tcPr>
          <w:p w14:paraId="13B04742"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6CAA74CF"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Recepción de documentos relativos a la recepción de paquetes electorales en el Comité.</w:t>
            </w:r>
          </w:p>
        </w:tc>
      </w:tr>
      <w:tr w:rsidR="000B73EC" w14:paraId="4368A2AD" w14:textId="77777777" w:rsidTr="00BF6A2C">
        <w:trPr>
          <w:trHeight w:val="314"/>
        </w:trPr>
        <w:tc>
          <w:tcPr>
            <w:tcW w:w="1129" w:type="dxa"/>
            <w:vMerge w:val="restart"/>
            <w:shd w:val="clear" w:color="auto" w:fill="9E237F"/>
            <w:noWrap/>
            <w:vAlign w:val="center"/>
          </w:tcPr>
          <w:p w14:paraId="343AD53E"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5013696A"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13BFE2B3" w14:textId="77777777" w:rsidR="000B73EC" w:rsidRDefault="000B73EC" w:rsidP="00BF6A2C">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73EC" w14:paraId="6A2BA4B6" w14:textId="77777777" w:rsidTr="00BF6A2C">
        <w:trPr>
          <w:trHeight w:val="314"/>
        </w:trPr>
        <w:tc>
          <w:tcPr>
            <w:tcW w:w="1129" w:type="dxa"/>
            <w:vMerge/>
            <w:shd w:val="clear" w:color="auto" w:fill="9E237F"/>
            <w:noWrap/>
            <w:vAlign w:val="center"/>
          </w:tcPr>
          <w:p w14:paraId="2035A2C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4B2CDFD"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1A953C01" w14:textId="77777777" w:rsidR="000B73EC" w:rsidRPr="00070DF5" w:rsidRDefault="000B73EC" w:rsidP="00BF6A2C">
            <w:pPr>
              <w:spacing w:after="0" w:line="240" w:lineRule="exact"/>
              <w:jc w:val="center"/>
              <w:rPr>
                <w:rFonts w:ascii="Arial Narrow" w:eastAsia="Times New Roman" w:hAnsi="Arial Narrow" w:cs="Arial"/>
              </w:rPr>
            </w:pPr>
            <w:r>
              <w:rPr>
                <w:rFonts w:ascii="Arial Narrow" w:eastAsia="Times New Roman" w:hAnsi="Arial Narrow" w:cs="Arial"/>
              </w:rPr>
              <w:t>70%</w:t>
            </w:r>
          </w:p>
        </w:tc>
      </w:tr>
      <w:tr w:rsidR="000B73EC" w14:paraId="48A395B1" w14:textId="77777777" w:rsidTr="00BF6A2C">
        <w:trPr>
          <w:trHeight w:val="314"/>
        </w:trPr>
        <w:tc>
          <w:tcPr>
            <w:tcW w:w="1129" w:type="dxa"/>
            <w:vMerge/>
            <w:shd w:val="clear" w:color="auto" w:fill="9E237F"/>
            <w:noWrap/>
            <w:vAlign w:val="center"/>
          </w:tcPr>
          <w:p w14:paraId="275ADCB8"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63D24952"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1553BDC3" w14:textId="77777777" w:rsidR="000B73EC" w:rsidRPr="00070DF5" w:rsidRDefault="000B73EC" w:rsidP="00BF6A2C">
            <w:pPr>
              <w:spacing w:after="0" w:line="240" w:lineRule="exact"/>
              <w:jc w:val="both"/>
              <w:rPr>
                <w:rFonts w:ascii="Arial Narrow" w:eastAsia="Times New Roman" w:hAnsi="Arial Narrow" w:cs="Arial"/>
              </w:rPr>
            </w:pPr>
            <w:r>
              <w:rPr>
                <w:rFonts w:ascii="Arial Narrow" w:eastAsia="Times New Roman" w:hAnsi="Arial Narrow" w:cs="Arial"/>
                <w:color w:val="000000"/>
                <w:lang w:eastAsia="es-ES"/>
              </w:rPr>
              <w:t>Los recibos y las copias certificadas de las actas circunstanciadas levantadas en el consejo distrital o municipal se remitieron a la DEOE, previo a los 8 días posteriores a la conclusión de los cómputos</w:t>
            </w:r>
            <w:r>
              <w:rPr>
                <w:rFonts w:ascii="Arial Narrow" w:eastAsia="Times New Roman" w:hAnsi="Arial Narrow" w:cs="Arial"/>
                <w:noProof/>
                <w:color w:val="000000"/>
                <w:lang w:eastAsia="es-ES"/>
              </w:rPr>
              <w:t>.</w:t>
            </w:r>
          </w:p>
        </w:tc>
      </w:tr>
      <w:tr w:rsidR="000B73EC" w14:paraId="4AB901AC" w14:textId="77777777" w:rsidTr="00BF6A2C">
        <w:trPr>
          <w:trHeight w:val="314"/>
        </w:trPr>
        <w:tc>
          <w:tcPr>
            <w:tcW w:w="1129" w:type="dxa"/>
            <w:vMerge/>
            <w:shd w:val="clear" w:color="auto" w:fill="9E237F"/>
            <w:noWrap/>
            <w:vAlign w:val="center"/>
          </w:tcPr>
          <w:p w14:paraId="46B27573"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750A7ED"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7C46FF31" w14:textId="77777777" w:rsidR="000B73EC" w:rsidRPr="00070DF5" w:rsidRDefault="000B73EC" w:rsidP="00BF6A2C">
            <w:pPr>
              <w:spacing w:after="0" w:line="240" w:lineRule="exact"/>
              <w:jc w:val="both"/>
              <w:rPr>
                <w:rFonts w:ascii="Arial Narrow" w:eastAsia="Times New Roman" w:hAnsi="Arial Narrow" w:cs="Arial"/>
              </w:rPr>
            </w:pPr>
            <w:r>
              <w:rPr>
                <w:rFonts w:ascii="Arial Narrow" w:eastAsia="Times New Roman" w:hAnsi="Arial Narrow" w:cs="Arial"/>
                <w:color w:val="000000"/>
                <w:lang w:eastAsia="es-ES"/>
              </w:rPr>
              <w:t>Los recibos y las copias certificadas de las actas circunstanciadas levantadas en el consejo distrital o municipal se remitieron a la DEOE, a los 8 días posteriores a la conclusión de los cómputos</w:t>
            </w:r>
            <w:r w:rsidRPr="00E84D8B">
              <w:rPr>
                <w:rFonts w:ascii="Arial Narrow" w:eastAsia="Times New Roman" w:hAnsi="Arial Narrow" w:cs="Arial"/>
                <w:noProof/>
                <w:color w:val="000000"/>
                <w:lang w:eastAsia="es-ES"/>
              </w:rPr>
              <w:t>.</w:t>
            </w:r>
          </w:p>
        </w:tc>
      </w:tr>
      <w:tr w:rsidR="000B73EC" w14:paraId="54E1815B" w14:textId="77777777" w:rsidTr="00BF6A2C">
        <w:trPr>
          <w:trHeight w:val="439"/>
        </w:trPr>
        <w:tc>
          <w:tcPr>
            <w:tcW w:w="1129" w:type="dxa"/>
            <w:vMerge/>
            <w:shd w:val="clear" w:color="auto" w:fill="9E237F"/>
            <w:vAlign w:val="center"/>
          </w:tcPr>
          <w:p w14:paraId="3681FB87"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339B2DEE"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633DCCAA" w14:textId="77777777" w:rsidR="000B73EC" w:rsidRPr="00070DF5" w:rsidRDefault="000B73EC" w:rsidP="00BF6A2C">
            <w:pPr>
              <w:spacing w:after="0" w:line="240" w:lineRule="exact"/>
              <w:jc w:val="both"/>
              <w:rPr>
                <w:rFonts w:ascii="Arial Narrow" w:eastAsia="Times New Roman" w:hAnsi="Arial Narrow" w:cs="Arial"/>
              </w:rPr>
            </w:pPr>
            <w:r>
              <w:rPr>
                <w:rFonts w:ascii="Arial Narrow" w:eastAsia="Times New Roman" w:hAnsi="Arial Narrow" w:cs="Arial"/>
                <w:color w:val="000000"/>
                <w:lang w:eastAsia="es-ES"/>
              </w:rPr>
              <w:t>Los recibos y las copias certificadas de las actas circunstanciadas levantadas en el consejo distrital o municipal se remitieron a la DEOE, después de los 8 días posteriores la conclusión de los cómputos</w:t>
            </w:r>
            <w:r w:rsidRPr="00E84D8B">
              <w:rPr>
                <w:rFonts w:ascii="Arial Narrow" w:eastAsia="Times New Roman" w:hAnsi="Arial Narrow" w:cs="Arial"/>
                <w:noProof/>
                <w:color w:val="000000"/>
                <w:lang w:eastAsia="es-ES"/>
              </w:rPr>
              <w:t>.</w:t>
            </w:r>
          </w:p>
        </w:tc>
      </w:tr>
      <w:tr w:rsidR="000B73EC" w14:paraId="5ACE5C0F" w14:textId="77777777" w:rsidTr="00BF6A2C">
        <w:trPr>
          <w:trHeight w:val="299"/>
        </w:trPr>
        <w:tc>
          <w:tcPr>
            <w:tcW w:w="1129" w:type="dxa"/>
            <w:vMerge/>
            <w:shd w:val="clear" w:color="auto" w:fill="9E237F"/>
            <w:vAlign w:val="center"/>
          </w:tcPr>
          <w:p w14:paraId="6A2C539A"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41902917"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528531A5" w14:textId="77777777" w:rsidR="000B73EC" w:rsidRDefault="000B73EC" w:rsidP="00BF6A2C">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0B73EC" w14:paraId="672CC9CE" w14:textId="77777777" w:rsidTr="00BF6A2C">
        <w:trPr>
          <w:trHeight w:val="199"/>
        </w:trPr>
        <w:tc>
          <w:tcPr>
            <w:tcW w:w="1129" w:type="dxa"/>
            <w:vMerge/>
            <w:shd w:val="clear" w:color="auto" w:fill="9E237F"/>
            <w:vAlign w:val="center"/>
          </w:tcPr>
          <w:p w14:paraId="39AE927A"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793622C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2CE1A2BC" w14:textId="77777777" w:rsidR="000B73EC" w:rsidRPr="00070DF5" w:rsidRDefault="000B73EC" w:rsidP="00BF6A2C">
            <w:pPr>
              <w:tabs>
                <w:tab w:val="left" w:pos="5876"/>
              </w:tabs>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30%</w:t>
            </w:r>
          </w:p>
        </w:tc>
      </w:tr>
      <w:tr w:rsidR="000B73EC" w14:paraId="10CAAC51" w14:textId="77777777" w:rsidTr="00BF6A2C">
        <w:trPr>
          <w:trHeight w:val="162"/>
        </w:trPr>
        <w:tc>
          <w:tcPr>
            <w:tcW w:w="1129" w:type="dxa"/>
            <w:vMerge/>
            <w:shd w:val="clear" w:color="auto" w:fill="9E237F"/>
            <w:vAlign w:val="center"/>
          </w:tcPr>
          <w:p w14:paraId="3C46D6ED"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04B01BF1"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732C97DB" w14:textId="77777777" w:rsidR="000B73EC" w:rsidRPr="00070DF5" w:rsidRDefault="000B73EC" w:rsidP="00BF6A2C">
            <w:pPr>
              <w:spacing w:after="0" w:line="240" w:lineRule="auto"/>
              <w:jc w:val="both"/>
              <w:rPr>
                <w:rFonts w:ascii="Arial Narrow" w:eastAsia="Times New Roman" w:hAnsi="Arial Narrow" w:cs="Arial"/>
              </w:rPr>
            </w:pPr>
            <w:r>
              <w:rPr>
                <w:rFonts w:ascii="Arial Narrow" w:eastAsia="Times New Roman" w:hAnsi="Arial Narrow" w:cs="Arial"/>
              </w:rPr>
              <w:t>Los recibos y las actas circunstanciadas consignan los datos sobre la hora y el estado en que se recibieron los paquetes electorales.</w:t>
            </w:r>
          </w:p>
        </w:tc>
      </w:tr>
      <w:tr w:rsidR="000B73EC" w14:paraId="7EB512E2" w14:textId="77777777" w:rsidTr="00BF6A2C">
        <w:trPr>
          <w:trHeight w:val="180"/>
        </w:trPr>
        <w:tc>
          <w:tcPr>
            <w:tcW w:w="1129" w:type="dxa"/>
            <w:vMerge/>
            <w:shd w:val="clear" w:color="auto" w:fill="9E237F"/>
            <w:vAlign w:val="center"/>
          </w:tcPr>
          <w:p w14:paraId="4A41475D"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455B8D82"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64507C15" w14:textId="77777777" w:rsidR="000B73EC" w:rsidRPr="00070DF5" w:rsidRDefault="000B73EC" w:rsidP="00BF6A2C">
            <w:pPr>
              <w:spacing w:after="0" w:line="240" w:lineRule="auto"/>
              <w:jc w:val="both"/>
              <w:rPr>
                <w:rFonts w:ascii="Arial Narrow" w:eastAsia="Times New Roman" w:hAnsi="Arial Narrow" w:cs="Arial"/>
              </w:rPr>
            </w:pPr>
            <w:r w:rsidRPr="001C500B">
              <w:rPr>
                <w:rFonts w:ascii="Arial Narrow" w:eastAsia="Times New Roman" w:hAnsi="Arial Narrow" w:cs="Arial"/>
              </w:rPr>
              <w:t>Los recibos y las actas circunstanciadas no contienen uno de los datos sobre la hora y el estado en que se recibió la totalidad de los paquetes electorales.</w:t>
            </w:r>
          </w:p>
        </w:tc>
      </w:tr>
      <w:tr w:rsidR="000B73EC" w14:paraId="5339A716" w14:textId="77777777" w:rsidTr="00BF6A2C">
        <w:trPr>
          <w:trHeight w:val="199"/>
        </w:trPr>
        <w:tc>
          <w:tcPr>
            <w:tcW w:w="1129" w:type="dxa"/>
            <w:vMerge/>
            <w:tcBorders>
              <w:bottom w:val="single" w:sz="4" w:space="0" w:color="auto"/>
            </w:tcBorders>
            <w:shd w:val="clear" w:color="auto" w:fill="9E237F"/>
            <w:vAlign w:val="center"/>
          </w:tcPr>
          <w:p w14:paraId="03A25F77"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07351959"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1B1A18E4" w14:textId="77777777" w:rsidR="000B73EC" w:rsidRPr="00070DF5" w:rsidRDefault="000B73EC" w:rsidP="00BF6A2C">
            <w:pPr>
              <w:spacing w:after="0" w:line="240" w:lineRule="auto"/>
              <w:jc w:val="both"/>
              <w:rPr>
                <w:rFonts w:ascii="Arial Narrow" w:eastAsia="Times New Roman" w:hAnsi="Arial Narrow" w:cs="Arial"/>
              </w:rPr>
            </w:pPr>
            <w:r w:rsidRPr="001C500B">
              <w:rPr>
                <w:rFonts w:ascii="Arial Narrow" w:eastAsia="Times New Roman" w:hAnsi="Arial Narrow" w:cs="Arial"/>
              </w:rPr>
              <w:t>Los recibos y las actas circunstanciadas no contienen dos o más datos sobre la hora y el estado en que se recibió la totalidad de los paquetes electorales.</w:t>
            </w:r>
          </w:p>
        </w:tc>
      </w:tr>
      <w:tr w:rsidR="000B73EC" w14:paraId="45C2E294" w14:textId="77777777" w:rsidTr="00BF6A2C">
        <w:trPr>
          <w:trHeight w:val="540"/>
        </w:trPr>
        <w:tc>
          <w:tcPr>
            <w:tcW w:w="2821" w:type="dxa"/>
            <w:gridSpan w:val="2"/>
            <w:shd w:val="clear" w:color="auto" w:fill="9E237F"/>
            <w:noWrap/>
            <w:vAlign w:val="center"/>
          </w:tcPr>
          <w:p w14:paraId="65CBE30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59D1CDA0"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Atributos</w:t>
            </w:r>
            <w:r w:rsidRPr="00397006">
              <w:rPr>
                <w:rFonts w:ascii="Arial Narrow" w:eastAsia="Times New Roman" w:hAnsi="Arial Narrow" w:cs="Arial"/>
                <w:color w:val="000000"/>
                <w:lang w:eastAsia="es-ES"/>
              </w:rPr>
              <w:t xml:space="preserve"> de oportunidad</w:t>
            </w:r>
          </w:p>
          <w:p w14:paraId="60CA488B" w14:textId="77777777" w:rsidR="000B73EC"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Los recibos y las actas circunstanciadas relativas a la recepción de los paquetes electorales al término de la jornada electoral deberán remitirse a la DEOE, a más tardar 8 días después de la conclusión de los cómputos.</w:t>
            </w:r>
          </w:p>
          <w:p w14:paraId="4B4DD908"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p>
          <w:p w14:paraId="048BEE43"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r w:rsidRPr="00397006">
              <w:rPr>
                <w:rFonts w:ascii="Arial Narrow" w:eastAsia="Times New Roman" w:hAnsi="Arial Narrow" w:cs="Arial"/>
                <w:color w:val="000000"/>
                <w:lang w:eastAsia="es-ES"/>
              </w:rPr>
              <w:t>Atributos de calidad</w:t>
            </w:r>
          </w:p>
          <w:p w14:paraId="07403877" w14:textId="77777777" w:rsidR="000B73EC" w:rsidRPr="00B15733" w:rsidRDefault="000B73EC" w:rsidP="00BF6A2C">
            <w:pPr>
              <w:spacing w:after="0" w:line="240" w:lineRule="auto"/>
              <w:jc w:val="both"/>
              <w:rPr>
                <w:rFonts w:ascii="Arial Narrow" w:eastAsia="Times New Roman" w:hAnsi="Arial Narrow" w:cs="Arial"/>
                <w:lang w:eastAsia="es-ES"/>
              </w:rPr>
            </w:pPr>
            <w:r>
              <w:rPr>
                <w:rFonts w:ascii="Arial Narrow" w:eastAsia="Times New Roman" w:hAnsi="Arial Narrow" w:cs="Arial"/>
                <w:color w:val="000000"/>
                <w:lang w:eastAsia="es-ES"/>
              </w:rPr>
              <w:t xml:space="preserve">Para la integración de los expedientes deberá atenderse lo establecido por </w:t>
            </w:r>
            <w:r w:rsidRPr="00397006">
              <w:rPr>
                <w:rFonts w:ascii="Arial Narrow" w:eastAsia="Times New Roman" w:hAnsi="Arial Narrow" w:cs="Arial"/>
                <w:color w:val="000000"/>
                <w:lang w:eastAsia="es-ES"/>
              </w:rPr>
              <w:t xml:space="preserve">los </w:t>
            </w:r>
            <w:r w:rsidRPr="00245948">
              <w:rPr>
                <w:rFonts w:ascii="Arial Narrow" w:eastAsia="Times New Roman" w:hAnsi="Arial Narrow" w:cs="Arial"/>
                <w:color w:val="000000"/>
                <w:lang w:eastAsia="es-ES"/>
              </w:rPr>
              <w:t>Lineamientos para regular el desarrollo de las sesiones de cómputo para el Proceso Electoral Local 202</w:t>
            </w:r>
            <w:r>
              <w:rPr>
                <w:rFonts w:ascii="Arial Narrow" w:eastAsia="Times New Roman" w:hAnsi="Arial Narrow" w:cs="Arial"/>
                <w:color w:val="000000"/>
                <w:lang w:eastAsia="es-ES"/>
              </w:rPr>
              <w:t>3</w:t>
            </w:r>
            <w:r w:rsidRPr="00245948">
              <w:rPr>
                <w:rFonts w:ascii="Arial Narrow" w:eastAsia="Times New Roman" w:hAnsi="Arial Narrow" w:cs="Arial"/>
                <w:color w:val="000000"/>
                <w:lang w:eastAsia="es-ES"/>
              </w:rPr>
              <w:t>-202</w:t>
            </w:r>
            <w:r>
              <w:rPr>
                <w:rFonts w:ascii="Arial Narrow" w:eastAsia="Times New Roman" w:hAnsi="Arial Narrow" w:cs="Arial"/>
                <w:color w:val="000000"/>
                <w:lang w:eastAsia="es-ES"/>
              </w:rPr>
              <w:t>4, en el apartado correspondiente a la Recepción y resguardo de los paquetes electorales.</w:t>
            </w:r>
          </w:p>
        </w:tc>
      </w:tr>
      <w:tr w:rsidR="000B73EC" w14:paraId="51D0512D" w14:textId="77777777" w:rsidTr="00BF6A2C">
        <w:trPr>
          <w:trHeight w:val="849"/>
        </w:trPr>
        <w:tc>
          <w:tcPr>
            <w:tcW w:w="2821" w:type="dxa"/>
            <w:gridSpan w:val="2"/>
            <w:shd w:val="clear" w:color="auto" w:fill="9E237F"/>
            <w:vAlign w:val="center"/>
          </w:tcPr>
          <w:p w14:paraId="607B2E31"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Soporte documental</w:t>
            </w:r>
          </w:p>
        </w:tc>
        <w:tc>
          <w:tcPr>
            <w:tcW w:w="7669" w:type="dxa"/>
            <w:gridSpan w:val="3"/>
            <w:vAlign w:val="center"/>
          </w:tcPr>
          <w:p w14:paraId="70A7F340" w14:textId="77777777" w:rsidR="000B73EC" w:rsidRDefault="000B73EC" w:rsidP="000B73EC">
            <w:pPr>
              <w:pStyle w:val="Prrafodelista"/>
              <w:numPr>
                <w:ilvl w:val="0"/>
                <w:numId w:val="9"/>
              </w:numPr>
              <w:spacing w:after="0" w:line="240" w:lineRule="auto"/>
              <w:ind w:left="294" w:hanging="294"/>
              <w:rPr>
                <w:rFonts w:ascii="Arial Narrow" w:eastAsia="Times New Roman" w:hAnsi="Arial Narrow" w:cs="Arial"/>
                <w:color w:val="000000"/>
                <w:lang w:eastAsia="es-ES"/>
              </w:rPr>
            </w:pPr>
            <w:r w:rsidRPr="00A841CD">
              <w:rPr>
                <w:rFonts w:ascii="Arial Narrow" w:eastAsia="Times New Roman" w:hAnsi="Arial Narrow" w:cs="Arial"/>
                <w:lang w:eastAsia="es-ES"/>
              </w:rPr>
              <w:t>Recibos de entrega de paquetes de CAEL al Comité</w:t>
            </w:r>
            <w:r w:rsidRPr="00A841CD">
              <w:rPr>
                <w:rFonts w:ascii="Arial Narrow" w:eastAsia="Times New Roman" w:hAnsi="Arial Narrow" w:cs="Arial"/>
                <w:color w:val="000000"/>
                <w:lang w:eastAsia="es-ES"/>
              </w:rPr>
              <w:t xml:space="preserve"> </w:t>
            </w:r>
          </w:p>
          <w:p w14:paraId="762BDC34" w14:textId="77777777" w:rsidR="000B73EC" w:rsidRDefault="000B73EC" w:rsidP="000B73EC">
            <w:pPr>
              <w:pStyle w:val="Prrafodelista"/>
              <w:numPr>
                <w:ilvl w:val="0"/>
                <w:numId w:val="9"/>
              </w:numPr>
              <w:spacing w:after="0" w:line="240" w:lineRule="auto"/>
              <w:ind w:left="294" w:hanging="294"/>
              <w:rPr>
                <w:rFonts w:ascii="Arial Narrow" w:eastAsia="Times New Roman" w:hAnsi="Arial Narrow" w:cs="Arial"/>
                <w:color w:val="000000"/>
                <w:lang w:eastAsia="es-ES"/>
              </w:rPr>
            </w:pPr>
            <w:r w:rsidRPr="00A841CD">
              <w:rPr>
                <w:rFonts w:ascii="Arial Narrow" w:eastAsia="Times New Roman" w:hAnsi="Arial Narrow" w:cs="Arial"/>
                <w:color w:val="000000"/>
                <w:lang w:eastAsia="es-ES"/>
              </w:rPr>
              <w:t>Actas circunstanciadas sobre la recepción de los paquetes electorales a la conclusión de la Jornada Electoral.</w:t>
            </w:r>
          </w:p>
          <w:p w14:paraId="0BAB9DC5" w14:textId="77777777" w:rsidR="000B73EC" w:rsidRPr="00D55318" w:rsidRDefault="000B73EC" w:rsidP="000B73EC">
            <w:pPr>
              <w:pStyle w:val="Prrafodelista"/>
              <w:numPr>
                <w:ilvl w:val="0"/>
                <w:numId w:val="9"/>
              </w:numPr>
              <w:spacing w:after="0" w:line="240" w:lineRule="auto"/>
              <w:ind w:left="294" w:hanging="294"/>
              <w:rPr>
                <w:rFonts w:ascii="Arial Narrow" w:eastAsia="Times New Roman" w:hAnsi="Arial Narrow" w:cs="Arial"/>
                <w:color w:val="000000"/>
                <w:lang w:eastAsia="es-ES"/>
              </w:rPr>
            </w:pPr>
            <w:r w:rsidRPr="00D55318">
              <w:rPr>
                <w:rFonts w:ascii="Arial Narrow" w:eastAsia="Times New Roman" w:hAnsi="Arial Narrow" w:cs="Arial"/>
                <w:color w:val="000000"/>
                <w:lang w:eastAsia="es-ES"/>
              </w:rPr>
              <w:t>Reporte de participación.</w:t>
            </w:r>
          </w:p>
        </w:tc>
      </w:tr>
    </w:tbl>
    <w:p w14:paraId="7D0DB462" w14:textId="77777777" w:rsidR="000B6496" w:rsidRDefault="000B6496" w:rsidP="00042CD7">
      <w:pPr>
        <w:spacing w:line="276" w:lineRule="auto"/>
        <w:jc w:val="center"/>
        <w:rPr>
          <w:rFonts w:ascii="Arial" w:hAnsi="Arial" w:cs="Arial"/>
          <w:bCs/>
          <w:color w:val="4C4C4C"/>
          <w:sz w:val="3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0B73EC" w14:paraId="34989301" w14:textId="77777777" w:rsidTr="00BF6A2C">
        <w:trPr>
          <w:trHeight w:val="482"/>
        </w:trPr>
        <w:tc>
          <w:tcPr>
            <w:tcW w:w="1129" w:type="dxa"/>
            <w:vMerge w:val="restart"/>
            <w:shd w:val="clear" w:color="auto" w:fill="9E237F"/>
            <w:vAlign w:val="center"/>
          </w:tcPr>
          <w:p w14:paraId="7DA6D13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03B5809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65136863" w14:textId="727463DB" w:rsidR="000B73EC" w:rsidRPr="000B73EC" w:rsidRDefault="000B73EC" w:rsidP="00BF6A2C">
            <w:pPr>
              <w:spacing w:after="0" w:line="240" w:lineRule="auto"/>
              <w:jc w:val="center"/>
              <w:rPr>
                <w:rFonts w:ascii="Arial Narrow" w:eastAsia="Times New Roman" w:hAnsi="Arial Narrow" w:cs="Arial"/>
                <w:b/>
                <w:bCs/>
                <w:lang w:eastAsia="es-ES"/>
              </w:rPr>
            </w:pPr>
            <w:r w:rsidRPr="000B73EC">
              <w:rPr>
                <w:rFonts w:ascii="Arial Narrow" w:eastAsia="Times New Roman" w:hAnsi="Arial Narrow" w:cs="Arial"/>
                <w:b/>
                <w:bCs/>
                <w:noProof/>
                <w:lang w:eastAsia="es-ES"/>
              </w:rPr>
              <w:t>Presidencias, Secretarías, Consejerías</w:t>
            </w:r>
            <w:r w:rsidRPr="000B73EC">
              <w:rPr>
                <w:rFonts w:ascii="Arial Narrow" w:eastAsia="Times New Roman" w:hAnsi="Arial Narrow" w:cs="Arial"/>
                <w:b/>
                <w:bCs/>
                <w:lang w:eastAsia="es-ES"/>
              </w:rPr>
              <w:t xml:space="preserve"> Electorales</w:t>
            </w:r>
            <w:r w:rsidRPr="000B73EC">
              <w:rPr>
                <w:rFonts w:ascii="Arial Narrow" w:eastAsia="Times New Roman" w:hAnsi="Arial Narrow" w:cs="Arial"/>
                <w:b/>
                <w:bCs/>
                <w:noProof/>
                <w:lang w:eastAsia="es-ES"/>
              </w:rPr>
              <w:t>, Vocalías de Organización Electoral y Vocalías de</w:t>
            </w:r>
            <w:r w:rsidRPr="000B73EC">
              <w:rPr>
                <w:rFonts w:ascii="Arial" w:hAnsi="Arial" w:cs="Arial"/>
                <w:b/>
                <w:bCs/>
                <w:sz w:val="24"/>
                <w:szCs w:val="24"/>
                <w:lang w:val="es-ES_tradnl"/>
              </w:rPr>
              <w:t xml:space="preserve"> </w:t>
            </w:r>
            <w:r w:rsidRPr="000B73EC">
              <w:rPr>
                <w:rFonts w:ascii="Arial Narrow" w:hAnsi="Arial Narrow" w:cs="Arial"/>
                <w:b/>
                <w:bCs/>
                <w:lang w:val="es-ES_tradnl"/>
              </w:rPr>
              <w:t>Capacitación Electoral y Educación Cívica</w:t>
            </w:r>
            <w:r w:rsidRPr="000B73EC">
              <w:rPr>
                <w:rFonts w:ascii="Arial Narrow" w:eastAsia="Times New Roman" w:hAnsi="Arial Narrow" w:cs="Arial"/>
                <w:b/>
                <w:bCs/>
                <w:noProof/>
                <w:lang w:eastAsia="es-ES"/>
              </w:rPr>
              <w:t xml:space="preserve"> </w:t>
            </w:r>
          </w:p>
        </w:tc>
      </w:tr>
      <w:tr w:rsidR="000B73EC" w14:paraId="0AC6FD7A" w14:textId="77777777" w:rsidTr="00BF6A2C">
        <w:trPr>
          <w:trHeight w:val="675"/>
        </w:trPr>
        <w:tc>
          <w:tcPr>
            <w:tcW w:w="1129" w:type="dxa"/>
            <w:vMerge/>
            <w:shd w:val="clear" w:color="auto" w:fill="9E237F"/>
            <w:vAlign w:val="center"/>
          </w:tcPr>
          <w:p w14:paraId="5C4C5C90"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7887D9EC"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0EC03C3B" w14:textId="77777777" w:rsidR="000B73EC" w:rsidRDefault="000B73EC" w:rsidP="00BF6A2C">
            <w:pPr>
              <w:spacing w:after="0" w:line="240" w:lineRule="auto"/>
              <w:jc w:val="center"/>
              <w:rPr>
                <w:rFonts w:ascii="Arial Narrow" w:eastAsia="Times New Roman" w:hAnsi="Arial Narrow" w:cs="Arial"/>
              </w:rPr>
            </w:pPr>
            <w:r w:rsidRPr="004A0D41">
              <w:rPr>
                <w:rFonts w:ascii="Arial Narrow" w:eastAsia="Times New Roman" w:hAnsi="Arial Narrow" w:cs="Arial"/>
              </w:rPr>
              <w:t>Titular de la Dirección Ejecutiva de Organización Electoral</w:t>
            </w:r>
          </w:p>
        </w:tc>
        <w:tc>
          <w:tcPr>
            <w:tcW w:w="2397" w:type="dxa"/>
            <w:shd w:val="clear" w:color="auto" w:fill="D9D9D9" w:themeFill="background1" w:themeFillShade="D9"/>
            <w:vAlign w:val="center"/>
          </w:tcPr>
          <w:p w14:paraId="7FD362E5"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6B85E59F" w14:textId="77777777" w:rsidR="000B73EC" w:rsidRDefault="000B73EC"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DEOE</w:t>
            </w:r>
          </w:p>
        </w:tc>
      </w:tr>
      <w:tr w:rsidR="000B73EC" w14:paraId="5A410283" w14:textId="77777777" w:rsidTr="00BF6A2C">
        <w:trPr>
          <w:trHeight w:val="541"/>
        </w:trPr>
        <w:tc>
          <w:tcPr>
            <w:tcW w:w="1129" w:type="dxa"/>
            <w:vMerge/>
            <w:shd w:val="clear" w:color="auto" w:fill="9E237F"/>
            <w:vAlign w:val="center"/>
          </w:tcPr>
          <w:p w14:paraId="0EF6D66A"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E8C509D"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57FD620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2EA6ECA8" w14:textId="77777777" w:rsidR="000B73EC" w:rsidRDefault="000B73EC" w:rsidP="00BF6A2C">
            <w:pPr>
              <w:spacing w:after="0" w:line="240" w:lineRule="auto"/>
              <w:jc w:val="center"/>
              <w:rPr>
                <w:rFonts w:ascii="Arial Narrow" w:eastAsia="Times New Roman" w:hAnsi="Arial Narrow" w:cs="Arial"/>
              </w:rPr>
            </w:pPr>
            <w:r w:rsidRPr="00070DF5">
              <w:rPr>
                <w:rFonts w:ascii="Arial Narrow" w:eastAsia="Times New Roman" w:hAnsi="Arial Narrow" w:cs="Arial"/>
              </w:rPr>
              <w:t>Comités Distritales y Municipales</w:t>
            </w:r>
          </w:p>
        </w:tc>
        <w:tc>
          <w:tcPr>
            <w:tcW w:w="2397" w:type="dxa"/>
            <w:tcBorders>
              <w:bottom w:val="single" w:sz="4" w:space="0" w:color="auto"/>
            </w:tcBorders>
            <w:shd w:val="clear" w:color="auto" w:fill="D9D9D9" w:themeFill="background1" w:themeFillShade="D9"/>
            <w:vAlign w:val="center"/>
          </w:tcPr>
          <w:p w14:paraId="54D1A666"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09E967D5" w14:textId="77777777" w:rsidR="000B73EC" w:rsidRPr="00D3642F" w:rsidRDefault="000B73EC"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color w:val="000000"/>
                <w:lang w:eastAsia="es-ES"/>
              </w:rPr>
              <w:t>Presidencia</w:t>
            </w:r>
            <w:r w:rsidRPr="00232640">
              <w:rPr>
                <w:rFonts w:ascii="Arial Narrow" w:eastAsia="Times New Roman" w:hAnsi="Arial Narrow" w:cs="Arial"/>
                <w:color w:val="000000"/>
                <w:lang w:eastAsia="es-ES"/>
              </w:rPr>
              <w:t xml:space="preserve"> del Órgano Desconcentrado</w:t>
            </w:r>
          </w:p>
        </w:tc>
      </w:tr>
      <w:tr w:rsidR="000B73EC" w14:paraId="59045F7F" w14:textId="77777777" w:rsidTr="00BF6A2C">
        <w:trPr>
          <w:trHeight w:val="542"/>
        </w:trPr>
        <w:tc>
          <w:tcPr>
            <w:tcW w:w="1129" w:type="dxa"/>
            <w:vMerge/>
            <w:shd w:val="clear" w:color="auto" w:fill="9E237F"/>
            <w:vAlign w:val="center"/>
          </w:tcPr>
          <w:p w14:paraId="0B0A34E8"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19C6F8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096FD103" w14:textId="4CC3BF82" w:rsidR="000B73EC" w:rsidRPr="000B73EC" w:rsidRDefault="00C535D2" w:rsidP="00BF6A2C">
            <w:pPr>
              <w:spacing w:after="0" w:line="240" w:lineRule="auto"/>
              <w:jc w:val="center"/>
              <w:rPr>
                <w:rFonts w:ascii="Arial Narrow" w:eastAsia="Times New Roman" w:hAnsi="Arial Narrow" w:cs="Arial"/>
                <w:b/>
                <w:bCs/>
                <w:sz w:val="28"/>
                <w:szCs w:val="28"/>
                <w:lang w:eastAsia="es-ES"/>
              </w:rPr>
            </w:pPr>
            <w:r>
              <w:rPr>
                <w:rFonts w:ascii="Arial Narrow" w:eastAsia="Times New Roman" w:hAnsi="Arial Narrow" w:cs="Arial"/>
                <w:b/>
                <w:bCs/>
                <w:sz w:val="28"/>
                <w:szCs w:val="28"/>
                <w:lang w:eastAsia="es-ES"/>
              </w:rPr>
              <w:t>6</w:t>
            </w:r>
          </w:p>
        </w:tc>
        <w:tc>
          <w:tcPr>
            <w:tcW w:w="2397" w:type="dxa"/>
            <w:shd w:val="clear" w:color="auto" w:fill="D9D9D9" w:themeFill="background1" w:themeFillShade="D9"/>
            <w:vAlign w:val="center"/>
          </w:tcPr>
          <w:p w14:paraId="21B20555"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45834BEB" w14:textId="77777777" w:rsidR="000B73EC" w:rsidRDefault="000B73EC" w:rsidP="00BF6A2C">
            <w:pPr>
              <w:spacing w:after="0" w:line="240" w:lineRule="auto"/>
              <w:jc w:val="both"/>
              <w:rPr>
                <w:rFonts w:ascii="Arial Narrow" w:eastAsia="Times New Roman" w:hAnsi="Arial Narrow" w:cs="Arial"/>
                <w:lang w:eastAsia="es-ES"/>
              </w:rPr>
            </w:pPr>
            <w:r w:rsidRPr="00A8411A">
              <w:rPr>
                <w:rFonts w:ascii="Arial Narrow" w:eastAsia="Times New Roman" w:hAnsi="Arial Narrow" w:cs="Arial"/>
                <w:color w:val="000000"/>
                <w:lang w:eastAsia="es-ES"/>
              </w:rPr>
              <w:t>Lineamientos para la integración y remisión de los expedientes de las elecciones que serán entregados por los Consejos Distritales y Municipales del Instituto Electoral de Michoacán al Consejo General y al Congreso del Estado y, en su caso, al Tribunal Electoral</w:t>
            </w:r>
            <w:r>
              <w:rPr>
                <w:rFonts w:ascii="Arial Narrow" w:eastAsia="Times New Roman" w:hAnsi="Arial Narrow" w:cs="Arial"/>
                <w:color w:val="000000"/>
                <w:lang w:eastAsia="es-ES"/>
              </w:rPr>
              <w:t>.</w:t>
            </w:r>
          </w:p>
        </w:tc>
      </w:tr>
      <w:tr w:rsidR="000B73EC" w14:paraId="030B2410" w14:textId="77777777" w:rsidTr="00BF6A2C">
        <w:trPr>
          <w:trHeight w:val="542"/>
        </w:trPr>
        <w:tc>
          <w:tcPr>
            <w:tcW w:w="1129" w:type="dxa"/>
            <w:shd w:val="clear" w:color="auto" w:fill="9E237F"/>
            <w:vAlign w:val="center"/>
          </w:tcPr>
          <w:p w14:paraId="17D05EE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2FD5C6F8"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373EE605" w14:textId="77777777" w:rsidR="000B73EC" w:rsidRDefault="000B73EC" w:rsidP="00BF6A2C">
            <w:pPr>
              <w:spacing w:after="0" w:line="240" w:lineRule="auto"/>
              <w:jc w:val="both"/>
              <w:rPr>
                <w:rFonts w:ascii="Arial Narrow" w:eastAsia="Times New Roman" w:hAnsi="Arial Narrow" w:cs="Arial"/>
                <w:lang w:eastAsia="es-ES"/>
              </w:rPr>
            </w:pPr>
            <w:r>
              <w:rPr>
                <w:rFonts w:ascii="Arial Narrow" w:eastAsia="Times New Roman" w:hAnsi="Arial Narrow" w:cs="Arial"/>
                <w:color w:val="000000"/>
                <w:lang w:eastAsia="es-ES"/>
              </w:rPr>
              <w:t xml:space="preserve">Integrar el </w:t>
            </w:r>
            <w:r w:rsidRPr="00A8411A">
              <w:rPr>
                <w:rFonts w:ascii="Arial Narrow" w:eastAsia="Times New Roman" w:hAnsi="Arial Narrow" w:cs="Arial"/>
                <w:color w:val="000000"/>
                <w:lang w:eastAsia="es-ES"/>
              </w:rPr>
              <w:t>100% de los expedientes que contengan la documentación electoral prevista por la ley de la materia</w:t>
            </w:r>
            <w:r>
              <w:rPr>
                <w:rFonts w:ascii="Arial Narrow" w:eastAsia="Times New Roman" w:hAnsi="Arial Narrow" w:cs="Arial"/>
                <w:color w:val="000000"/>
                <w:lang w:eastAsia="es-ES"/>
              </w:rPr>
              <w:t>,</w:t>
            </w:r>
            <w:r w:rsidRPr="00A8411A">
              <w:rPr>
                <w:rFonts w:ascii="Arial Narrow" w:eastAsia="Times New Roman" w:hAnsi="Arial Narrow" w:cs="Arial"/>
                <w:color w:val="000000"/>
                <w:lang w:eastAsia="es-ES"/>
              </w:rPr>
              <w:t xml:space="preserve"> y remitirlos al Consejo General </w:t>
            </w:r>
            <w:r>
              <w:rPr>
                <w:rFonts w:ascii="Arial Narrow" w:eastAsia="Times New Roman" w:hAnsi="Arial Narrow" w:cs="Arial"/>
                <w:color w:val="000000"/>
                <w:lang w:eastAsia="es-ES"/>
              </w:rPr>
              <w:t>del Instituto</w:t>
            </w:r>
            <w:r w:rsidRPr="00A8411A">
              <w:rPr>
                <w:rFonts w:ascii="Arial Narrow" w:eastAsia="Times New Roman" w:hAnsi="Arial Narrow" w:cs="Arial"/>
                <w:color w:val="000000"/>
                <w:lang w:eastAsia="es-ES"/>
              </w:rPr>
              <w:t>; al Congreso del Estado, y</w:t>
            </w:r>
            <w:r>
              <w:rPr>
                <w:rFonts w:ascii="Arial Narrow" w:eastAsia="Times New Roman" w:hAnsi="Arial Narrow" w:cs="Arial"/>
                <w:color w:val="000000"/>
                <w:lang w:eastAsia="es-ES"/>
              </w:rPr>
              <w:t>, en su caso,</w:t>
            </w:r>
            <w:r w:rsidRPr="00A8411A">
              <w:rPr>
                <w:rFonts w:ascii="Arial Narrow" w:eastAsia="Times New Roman" w:hAnsi="Arial Narrow" w:cs="Arial"/>
                <w:color w:val="000000"/>
                <w:lang w:eastAsia="es-ES"/>
              </w:rPr>
              <w:t xml:space="preserve"> al Tribunal Electoral del Estado de Michoacán.</w:t>
            </w:r>
          </w:p>
        </w:tc>
      </w:tr>
      <w:tr w:rsidR="000B73EC" w14:paraId="24239B10" w14:textId="77777777" w:rsidTr="00BF6A2C">
        <w:trPr>
          <w:trHeight w:val="392"/>
        </w:trPr>
        <w:tc>
          <w:tcPr>
            <w:tcW w:w="1129" w:type="dxa"/>
            <w:shd w:val="clear" w:color="auto" w:fill="9E237F"/>
            <w:noWrap/>
            <w:vAlign w:val="center"/>
          </w:tcPr>
          <w:p w14:paraId="5D732FE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0D894F28" w14:textId="0E569172" w:rsidR="000B73EC" w:rsidRDefault="000B73EC"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67AE5D70"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30/05/2024</w:t>
            </w:r>
          </w:p>
        </w:tc>
        <w:tc>
          <w:tcPr>
            <w:tcW w:w="2397" w:type="dxa"/>
            <w:shd w:val="clear" w:color="auto" w:fill="D9D9D9" w:themeFill="background1" w:themeFillShade="D9"/>
            <w:vAlign w:val="center"/>
          </w:tcPr>
          <w:p w14:paraId="630A8E7C" w14:textId="54B805E3" w:rsidR="000B73EC" w:rsidRPr="00FB44B5" w:rsidRDefault="000B73EC"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27092029"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24/06/2024</w:t>
            </w:r>
          </w:p>
        </w:tc>
      </w:tr>
      <w:tr w:rsidR="000B73EC" w14:paraId="623ADB56" w14:textId="77777777" w:rsidTr="00BF6A2C">
        <w:trPr>
          <w:trHeight w:val="392"/>
        </w:trPr>
        <w:tc>
          <w:tcPr>
            <w:tcW w:w="2821" w:type="dxa"/>
            <w:gridSpan w:val="2"/>
            <w:shd w:val="clear" w:color="auto" w:fill="D9D9D9" w:themeFill="background1" w:themeFillShade="D9"/>
            <w:noWrap/>
            <w:vAlign w:val="center"/>
          </w:tcPr>
          <w:p w14:paraId="05008A4F"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00C6B5D8"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0B73EC" w14:paraId="5EB14D40" w14:textId="77777777" w:rsidTr="00BF6A2C">
        <w:trPr>
          <w:trHeight w:val="392"/>
        </w:trPr>
        <w:tc>
          <w:tcPr>
            <w:tcW w:w="2821" w:type="dxa"/>
            <w:gridSpan w:val="2"/>
            <w:shd w:val="clear" w:color="auto" w:fill="D9D9D9" w:themeFill="background1" w:themeFillShade="D9"/>
            <w:noWrap/>
            <w:vAlign w:val="center"/>
          </w:tcPr>
          <w:p w14:paraId="06FD511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3F1D361A"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Integración de los expedientes de las elecciones físicos y digitales.</w:t>
            </w:r>
          </w:p>
        </w:tc>
      </w:tr>
      <w:tr w:rsidR="000B73EC" w14:paraId="66D5CD7A" w14:textId="77777777" w:rsidTr="00BF6A2C">
        <w:trPr>
          <w:trHeight w:val="314"/>
        </w:trPr>
        <w:tc>
          <w:tcPr>
            <w:tcW w:w="1129" w:type="dxa"/>
            <w:vMerge w:val="restart"/>
            <w:shd w:val="clear" w:color="auto" w:fill="9E237F"/>
            <w:noWrap/>
            <w:vAlign w:val="center"/>
          </w:tcPr>
          <w:p w14:paraId="52ED66DE"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78902B96"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4DE50AA2" w14:textId="77777777" w:rsidR="000B73EC" w:rsidRDefault="000B73EC" w:rsidP="00BF6A2C">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73EC" w14:paraId="17469D57" w14:textId="77777777" w:rsidTr="00BF6A2C">
        <w:trPr>
          <w:trHeight w:val="314"/>
        </w:trPr>
        <w:tc>
          <w:tcPr>
            <w:tcW w:w="1129" w:type="dxa"/>
            <w:vMerge/>
            <w:shd w:val="clear" w:color="auto" w:fill="9E237F"/>
            <w:noWrap/>
            <w:vAlign w:val="center"/>
          </w:tcPr>
          <w:p w14:paraId="3338BF5A"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2311A71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77446E41" w14:textId="77777777" w:rsidR="000B73EC" w:rsidRPr="00070DF5" w:rsidRDefault="000B73EC" w:rsidP="00BF6A2C">
            <w:pPr>
              <w:spacing w:after="0" w:line="240" w:lineRule="exact"/>
              <w:jc w:val="center"/>
              <w:rPr>
                <w:rFonts w:ascii="Arial Narrow" w:eastAsia="Times New Roman" w:hAnsi="Arial Narrow" w:cs="Arial"/>
              </w:rPr>
            </w:pPr>
            <w:r>
              <w:rPr>
                <w:rFonts w:ascii="Arial Narrow" w:eastAsia="Times New Roman" w:hAnsi="Arial Narrow" w:cs="Arial"/>
              </w:rPr>
              <w:t>70%</w:t>
            </w:r>
          </w:p>
        </w:tc>
      </w:tr>
      <w:tr w:rsidR="000B73EC" w14:paraId="4CD620D5" w14:textId="77777777" w:rsidTr="00BF6A2C">
        <w:trPr>
          <w:trHeight w:val="314"/>
        </w:trPr>
        <w:tc>
          <w:tcPr>
            <w:tcW w:w="1129" w:type="dxa"/>
            <w:vMerge/>
            <w:shd w:val="clear" w:color="auto" w:fill="9E237F"/>
            <w:noWrap/>
            <w:vAlign w:val="center"/>
          </w:tcPr>
          <w:p w14:paraId="0B0ED179"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5286D1A4"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192573BF" w14:textId="77777777" w:rsidR="000B73EC" w:rsidRPr="00070DF5" w:rsidRDefault="000B73EC" w:rsidP="00BF6A2C">
            <w:pPr>
              <w:spacing w:after="0" w:line="240" w:lineRule="exact"/>
              <w:jc w:val="both"/>
              <w:rPr>
                <w:rFonts w:ascii="Arial Narrow" w:eastAsia="Times New Roman" w:hAnsi="Arial Narrow" w:cs="Arial"/>
              </w:rPr>
            </w:pPr>
            <w:r w:rsidRPr="00E84D8B">
              <w:rPr>
                <w:rFonts w:ascii="Arial Narrow" w:eastAsia="Times New Roman" w:hAnsi="Arial Narrow" w:cs="Arial"/>
                <w:noProof/>
                <w:color w:val="000000"/>
                <w:lang w:eastAsia="es-ES"/>
              </w:rPr>
              <w:t xml:space="preserve">Se dio inicio al procedimiento de integración de expedientes, en el plazo establecido en los </w:t>
            </w:r>
            <w:r>
              <w:rPr>
                <w:rFonts w:ascii="Arial Narrow" w:eastAsia="Times New Roman" w:hAnsi="Arial Narrow" w:cs="Arial"/>
                <w:noProof/>
                <w:color w:val="000000"/>
                <w:lang w:eastAsia="es-ES"/>
              </w:rPr>
              <w:t>atributos</w:t>
            </w:r>
            <w:r w:rsidRPr="00E84D8B">
              <w:rPr>
                <w:rFonts w:ascii="Arial Narrow" w:eastAsia="Times New Roman" w:hAnsi="Arial Narrow" w:cs="Arial"/>
                <w:noProof/>
                <w:color w:val="000000"/>
                <w:lang w:eastAsia="es-ES"/>
              </w:rPr>
              <w:t xml:space="preserve"> de oportunidad</w:t>
            </w:r>
            <w:r>
              <w:rPr>
                <w:rFonts w:ascii="Arial Narrow" w:eastAsia="Times New Roman" w:hAnsi="Arial Narrow" w:cs="Arial"/>
                <w:noProof/>
                <w:color w:val="000000"/>
                <w:lang w:eastAsia="es-ES"/>
              </w:rPr>
              <w:t>.</w:t>
            </w:r>
          </w:p>
        </w:tc>
      </w:tr>
      <w:tr w:rsidR="000B73EC" w14:paraId="4A159471" w14:textId="77777777" w:rsidTr="00BF6A2C">
        <w:trPr>
          <w:trHeight w:val="314"/>
        </w:trPr>
        <w:tc>
          <w:tcPr>
            <w:tcW w:w="1129" w:type="dxa"/>
            <w:vMerge/>
            <w:shd w:val="clear" w:color="auto" w:fill="9E237F"/>
            <w:noWrap/>
            <w:vAlign w:val="center"/>
          </w:tcPr>
          <w:p w14:paraId="4DB658EE"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677E7C39"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7A7087C5" w14:textId="77777777" w:rsidR="000B73EC" w:rsidRPr="00070DF5" w:rsidRDefault="000B73EC" w:rsidP="00BF6A2C">
            <w:pPr>
              <w:spacing w:after="0" w:line="240" w:lineRule="exact"/>
              <w:jc w:val="both"/>
              <w:rPr>
                <w:rFonts w:ascii="Arial Narrow" w:eastAsia="Times New Roman" w:hAnsi="Arial Narrow" w:cs="Arial"/>
              </w:rPr>
            </w:pPr>
            <w:r w:rsidRPr="00E84D8B">
              <w:rPr>
                <w:rFonts w:ascii="Arial Narrow" w:eastAsia="Times New Roman" w:hAnsi="Arial Narrow" w:cs="Arial"/>
                <w:noProof/>
                <w:color w:val="000000"/>
                <w:lang w:eastAsia="es-ES"/>
              </w:rPr>
              <w:t xml:space="preserve">Se dio inicio al procedimiento de integración de expedientes, 12 horas posteriores al plazo establecido en los </w:t>
            </w:r>
            <w:r>
              <w:rPr>
                <w:rFonts w:ascii="Arial Narrow" w:eastAsia="Times New Roman" w:hAnsi="Arial Narrow" w:cs="Arial"/>
                <w:noProof/>
                <w:color w:val="000000"/>
                <w:lang w:eastAsia="es-ES"/>
              </w:rPr>
              <w:t>atributos</w:t>
            </w:r>
            <w:r w:rsidRPr="00E84D8B">
              <w:rPr>
                <w:rFonts w:ascii="Arial Narrow" w:eastAsia="Times New Roman" w:hAnsi="Arial Narrow" w:cs="Arial"/>
                <w:noProof/>
                <w:color w:val="000000"/>
                <w:lang w:eastAsia="es-ES"/>
              </w:rPr>
              <w:t xml:space="preserve"> de oportunidad.</w:t>
            </w:r>
          </w:p>
        </w:tc>
      </w:tr>
      <w:tr w:rsidR="000B73EC" w14:paraId="0117FB9D" w14:textId="77777777" w:rsidTr="00BF6A2C">
        <w:trPr>
          <w:trHeight w:val="439"/>
        </w:trPr>
        <w:tc>
          <w:tcPr>
            <w:tcW w:w="1129" w:type="dxa"/>
            <w:vMerge/>
            <w:shd w:val="clear" w:color="auto" w:fill="9E237F"/>
            <w:vAlign w:val="center"/>
          </w:tcPr>
          <w:p w14:paraId="38EC80E7"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6419ED31"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51AD5162" w14:textId="77777777" w:rsidR="000B73EC" w:rsidRPr="00070DF5" w:rsidRDefault="000B73EC" w:rsidP="00BF6A2C">
            <w:pPr>
              <w:spacing w:after="0" w:line="240" w:lineRule="exact"/>
              <w:jc w:val="both"/>
              <w:rPr>
                <w:rFonts w:ascii="Arial Narrow" w:eastAsia="Times New Roman" w:hAnsi="Arial Narrow" w:cs="Arial"/>
              </w:rPr>
            </w:pPr>
            <w:r w:rsidRPr="00E84D8B">
              <w:rPr>
                <w:rFonts w:ascii="Arial Narrow" w:eastAsia="Times New Roman" w:hAnsi="Arial Narrow" w:cs="Arial"/>
                <w:noProof/>
                <w:color w:val="000000"/>
                <w:lang w:eastAsia="es-ES"/>
              </w:rPr>
              <w:t xml:space="preserve">Se dio inicio al procedimiento de integración de expedientes, 24 horas posteriores al plazo establecido en los </w:t>
            </w:r>
            <w:r>
              <w:rPr>
                <w:rFonts w:ascii="Arial Narrow" w:eastAsia="Times New Roman" w:hAnsi="Arial Narrow" w:cs="Arial"/>
                <w:noProof/>
                <w:color w:val="000000"/>
                <w:lang w:eastAsia="es-ES"/>
              </w:rPr>
              <w:t>atributos</w:t>
            </w:r>
            <w:r w:rsidRPr="00E84D8B">
              <w:rPr>
                <w:rFonts w:ascii="Arial Narrow" w:eastAsia="Times New Roman" w:hAnsi="Arial Narrow" w:cs="Arial"/>
                <w:noProof/>
                <w:color w:val="000000"/>
                <w:lang w:eastAsia="es-ES"/>
              </w:rPr>
              <w:t xml:space="preserve"> de oportunidad.</w:t>
            </w:r>
          </w:p>
        </w:tc>
      </w:tr>
      <w:tr w:rsidR="000B73EC" w14:paraId="12BF4090" w14:textId="77777777" w:rsidTr="00BF6A2C">
        <w:trPr>
          <w:trHeight w:val="299"/>
        </w:trPr>
        <w:tc>
          <w:tcPr>
            <w:tcW w:w="1129" w:type="dxa"/>
            <w:vMerge/>
            <w:shd w:val="clear" w:color="auto" w:fill="9E237F"/>
            <w:vAlign w:val="center"/>
          </w:tcPr>
          <w:p w14:paraId="101C75CD"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2EE0030E"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62E1FD4C" w14:textId="77777777" w:rsidR="000B73EC" w:rsidRDefault="000B73EC" w:rsidP="00BF6A2C">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0B73EC" w14:paraId="6B09FF93" w14:textId="77777777" w:rsidTr="00BF6A2C">
        <w:trPr>
          <w:trHeight w:val="199"/>
        </w:trPr>
        <w:tc>
          <w:tcPr>
            <w:tcW w:w="1129" w:type="dxa"/>
            <w:vMerge/>
            <w:shd w:val="clear" w:color="auto" w:fill="9E237F"/>
            <w:vAlign w:val="center"/>
          </w:tcPr>
          <w:p w14:paraId="4E1C9E57"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3AF35B21"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vAlign w:val="center"/>
          </w:tcPr>
          <w:p w14:paraId="24FBCD91" w14:textId="77777777" w:rsidR="000B73EC" w:rsidRPr="00070DF5" w:rsidRDefault="000B73EC" w:rsidP="00BF6A2C">
            <w:pPr>
              <w:tabs>
                <w:tab w:val="left" w:pos="5876"/>
              </w:tabs>
              <w:spacing w:after="0" w:line="240" w:lineRule="auto"/>
              <w:jc w:val="center"/>
              <w:rPr>
                <w:rFonts w:ascii="Arial Narrow" w:eastAsia="Times New Roman" w:hAnsi="Arial Narrow" w:cs="Arial"/>
                <w:lang w:eastAsia="es-ES"/>
              </w:rPr>
            </w:pPr>
            <w:r>
              <w:rPr>
                <w:rFonts w:ascii="Arial Narrow" w:eastAsia="Times New Roman" w:hAnsi="Arial Narrow" w:cs="Arial"/>
                <w:lang w:eastAsia="es-ES"/>
              </w:rPr>
              <w:t>30%</w:t>
            </w:r>
          </w:p>
        </w:tc>
      </w:tr>
      <w:tr w:rsidR="000B73EC" w14:paraId="109FD8B4" w14:textId="77777777" w:rsidTr="00BF6A2C">
        <w:trPr>
          <w:trHeight w:val="162"/>
        </w:trPr>
        <w:tc>
          <w:tcPr>
            <w:tcW w:w="1129" w:type="dxa"/>
            <w:vMerge/>
            <w:shd w:val="clear" w:color="auto" w:fill="9E237F"/>
            <w:vAlign w:val="center"/>
          </w:tcPr>
          <w:p w14:paraId="799EAAAD"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5706ADDA"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vAlign w:val="center"/>
          </w:tcPr>
          <w:p w14:paraId="3648598A" w14:textId="77777777" w:rsidR="000B73EC" w:rsidRPr="00070DF5" w:rsidRDefault="000B73EC" w:rsidP="00BF6A2C">
            <w:pPr>
              <w:spacing w:after="0" w:line="240" w:lineRule="auto"/>
              <w:jc w:val="both"/>
              <w:rPr>
                <w:rFonts w:ascii="Arial Narrow" w:eastAsia="Times New Roman" w:hAnsi="Arial Narrow" w:cs="Arial"/>
              </w:rPr>
            </w:pPr>
            <w:r>
              <w:rPr>
                <w:rFonts w:ascii="Arial Narrow" w:eastAsia="Times New Roman" w:hAnsi="Arial Narrow" w:cs="Arial"/>
              </w:rPr>
              <w:t>El 100% de l</w:t>
            </w:r>
            <w:r w:rsidRPr="00E84D8B">
              <w:rPr>
                <w:rFonts w:ascii="Arial Narrow" w:eastAsia="Times New Roman" w:hAnsi="Arial Narrow" w:cs="Arial"/>
              </w:rPr>
              <w:t xml:space="preserve">os expedientes cumplen con </w:t>
            </w:r>
            <w:r>
              <w:rPr>
                <w:rFonts w:ascii="Arial Narrow" w:eastAsia="Times New Roman" w:hAnsi="Arial Narrow" w:cs="Arial"/>
              </w:rPr>
              <w:t>la totalidad de los atributos de calidad establecidos en el apartado de observaciones.</w:t>
            </w:r>
          </w:p>
        </w:tc>
      </w:tr>
      <w:tr w:rsidR="000B73EC" w14:paraId="7E8FF0F2" w14:textId="77777777" w:rsidTr="00BF6A2C">
        <w:trPr>
          <w:trHeight w:val="180"/>
        </w:trPr>
        <w:tc>
          <w:tcPr>
            <w:tcW w:w="1129" w:type="dxa"/>
            <w:vMerge/>
            <w:shd w:val="clear" w:color="auto" w:fill="9E237F"/>
            <w:vAlign w:val="center"/>
          </w:tcPr>
          <w:p w14:paraId="5F493580"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16964D9D"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vAlign w:val="center"/>
          </w:tcPr>
          <w:p w14:paraId="1F2C38E8" w14:textId="77777777" w:rsidR="000B73EC" w:rsidRPr="00070DF5" w:rsidRDefault="000B73EC" w:rsidP="00BF6A2C">
            <w:pPr>
              <w:spacing w:after="0" w:line="240" w:lineRule="auto"/>
              <w:jc w:val="both"/>
              <w:rPr>
                <w:rFonts w:ascii="Arial Narrow" w:eastAsia="Times New Roman" w:hAnsi="Arial Narrow" w:cs="Arial"/>
              </w:rPr>
            </w:pPr>
            <w:r>
              <w:rPr>
                <w:rFonts w:ascii="Arial Narrow" w:eastAsia="Times New Roman" w:hAnsi="Arial Narrow" w:cs="Arial"/>
              </w:rPr>
              <w:t>Al menos uno de los</w:t>
            </w:r>
            <w:r w:rsidRPr="00E84D8B">
              <w:rPr>
                <w:rFonts w:ascii="Arial Narrow" w:eastAsia="Times New Roman" w:hAnsi="Arial Narrow" w:cs="Arial"/>
              </w:rPr>
              <w:t xml:space="preserve"> expedientes </w:t>
            </w:r>
            <w:r>
              <w:rPr>
                <w:rFonts w:ascii="Arial Narrow" w:eastAsia="Times New Roman" w:hAnsi="Arial Narrow" w:cs="Arial"/>
              </w:rPr>
              <w:t>no cumple</w:t>
            </w:r>
            <w:r w:rsidRPr="00E84D8B">
              <w:rPr>
                <w:rFonts w:ascii="Arial Narrow" w:eastAsia="Times New Roman" w:hAnsi="Arial Narrow" w:cs="Arial"/>
              </w:rPr>
              <w:t xml:space="preserve"> con </w:t>
            </w:r>
            <w:r>
              <w:rPr>
                <w:rFonts w:ascii="Arial Narrow" w:eastAsia="Times New Roman" w:hAnsi="Arial Narrow" w:cs="Arial"/>
              </w:rPr>
              <w:t>la totalidad de los atributos de calidad establecidos en el apartado de observaciones.</w:t>
            </w:r>
          </w:p>
        </w:tc>
      </w:tr>
      <w:tr w:rsidR="000B73EC" w14:paraId="4031F44F" w14:textId="77777777" w:rsidTr="00BF6A2C">
        <w:trPr>
          <w:trHeight w:val="199"/>
        </w:trPr>
        <w:tc>
          <w:tcPr>
            <w:tcW w:w="1129" w:type="dxa"/>
            <w:vMerge/>
            <w:tcBorders>
              <w:bottom w:val="single" w:sz="4" w:space="0" w:color="auto"/>
            </w:tcBorders>
            <w:shd w:val="clear" w:color="auto" w:fill="9E237F"/>
            <w:vAlign w:val="center"/>
          </w:tcPr>
          <w:p w14:paraId="731B7DDB"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00B823D6"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vAlign w:val="center"/>
          </w:tcPr>
          <w:p w14:paraId="33438429" w14:textId="77777777" w:rsidR="000B73EC" w:rsidRPr="00070DF5" w:rsidRDefault="000B73EC" w:rsidP="00BF6A2C">
            <w:pPr>
              <w:spacing w:after="0" w:line="240" w:lineRule="auto"/>
              <w:jc w:val="both"/>
              <w:rPr>
                <w:rFonts w:ascii="Arial Narrow" w:eastAsia="Times New Roman" w:hAnsi="Arial Narrow" w:cs="Arial"/>
              </w:rPr>
            </w:pPr>
            <w:r>
              <w:rPr>
                <w:rFonts w:ascii="Arial Narrow" w:eastAsia="Times New Roman" w:hAnsi="Arial Narrow" w:cs="Arial"/>
              </w:rPr>
              <w:t>Dos o más expedientes no cumplen</w:t>
            </w:r>
            <w:r w:rsidRPr="00E84D8B">
              <w:rPr>
                <w:rFonts w:ascii="Arial Narrow" w:eastAsia="Times New Roman" w:hAnsi="Arial Narrow" w:cs="Arial"/>
              </w:rPr>
              <w:t xml:space="preserve"> con </w:t>
            </w:r>
            <w:r>
              <w:rPr>
                <w:rFonts w:ascii="Arial Narrow" w:eastAsia="Times New Roman" w:hAnsi="Arial Narrow" w:cs="Arial"/>
              </w:rPr>
              <w:t>la totalidad de los atributos de calidad establecidos en el apartado de observaciones.</w:t>
            </w:r>
          </w:p>
        </w:tc>
      </w:tr>
      <w:tr w:rsidR="000B73EC" w14:paraId="1EAAF395" w14:textId="77777777" w:rsidTr="00BF6A2C">
        <w:trPr>
          <w:trHeight w:val="540"/>
        </w:trPr>
        <w:tc>
          <w:tcPr>
            <w:tcW w:w="2821" w:type="dxa"/>
            <w:gridSpan w:val="2"/>
            <w:shd w:val="clear" w:color="auto" w:fill="9E237F"/>
            <w:noWrap/>
            <w:vAlign w:val="center"/>
          </w:tcPr>
          <w:p w14:paraId="577650C1"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7104DA5F"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Atributos</w:t>
            </w:r>
            <w:r w:rsidRPr="00397006">
              <w:rPr>
                <w:rFonts w:ascii="Arial Narrow" w:eastAsia="Times New Roman" w:hAnsi="Arial Narrow" w:cs="Arial"/>
                <w:color w:val="000000"/>
                <w:lang w:eastAsia="es-ES"/>
              </w:rPr>
              <w:t xml:space="preserve"> de oportunidad</w:t>
            </w:r>
          </w:p>
          <w:p w14:paraId="623A5BAE" w14:textId="77777777" w:rsidR="000B73EC" w:rsidRPr="00F02C36" w:rsidRDefault="000B73EC" w:rsidP="00BF6A2C">
            <w:pPr>
              <w:spacing w:after="0" w:line="240" w:lineRule="auto"/>
              <w:jc w:val="both"/>
              <w:rPr>
                <w:rFonts w:ascii="Arial Narrow" w:eastAsia="Times New Roman" w:hAnsi="Arial Narrow" w:cs="Arial"/>
                <w:color w:val="000000"/>
                <w:lang w:eastAsia="es-ES"/>
              </w:rPr>
            </w:pPr>
            <w:r w:rsidRPr="00F02C36">
              <w:rPr>
                <w:rFonts w:ascii="Arial Narrow" w:eastAsia="Times New Roman" w:hAnsi="Arial Narrow" w:cs="Arial"/>
                <w:color w:val="000000"/>
                <w:lang w:eastAsia="es-ES"/>
              </w:rPr>
              <w:t xml:space="preserve">Los integrantes de los Comités Distritales y Municipales </w:t>
            </w:r>
            <w:r w:rsidRPr="00F02C36">
              <w:rPr>
                <w:rFonts w:ascii="Arial Narrow" w:hAnsi="Arial Narrow" w:cs="Arial"/>
              </w:rPr>
              <w:t>preparar</w:t>
            </w:r>
            <w:r>
              <w:rPr>
                <w:rFonts w:ascii="Arial Narrow" w:hAnsi="Arial Narrow" w:cs="Arial"/>
              </w:rPr>
              <w:t>an</w:t>
            </w:r>
            <w:r w:rsidRPr="00F02C36">
              <w:rPr>
                <w:rFonts w:ascii="Arial Narrow" w:hAnsi="Arial Narrow" w:cs="Arial"/>
              </w:rPr>
              <w:t xml:space="preserve"> con al menos cinco días de anticipación a la Jornada Electoral, las carpetas en donde irá la documentación </w:t>
            </w:r>
            <w:r w:rsidRPr="00F02C36">
              <w:rPr>
                <w:rFonts w:ascii="Arial Narrow" w:eastAsia="Times New Roman" w:hAnsi="Arial Narrow" w:cs="Arial"/>
                <w:color w:val="000000"/>
                <w:lang w:eastAsia="es-ES"/>
              </w:rPr>
              <w:t>electoral</w:t>
            </w:r>
            <w:r>
              <w:rPr>
                <w:rFonts w:ascii="Arial Narrow" w:hAnsi="Arial Narrow" w:cs="Arial"/>
              </w:rPr>
              <w:t xml:space="preserve"> que contendrán los </w:t>
            </w:r>
            <w:r w:rsidRPr="00F02C36">
              <w:rPr>
                <w:rFonts w:ascii="Arial Narrow" w:eastAsia="Times New Roman" w:hAnsi="Arial Narrow" w:cs="Arial"/>
                <w:color w:val="000000"/>
                <w:lang w:eastAsia="es-ES"/>
              </w:rPr>
              <w:t>expedientes</w:t>
            </w:r>
            <w:r>
              <w:rPr>
                <w:rFonts w:ascii="Arial Narrow" w:eastAsia="Times New Roman" w:hAnsi="Arial Narrow" w:cs="Arial"/>
                <w:color w:val="000000"/>
                <w:lang w:eastAsia="es-ES"/>
              </w:rPr>
              <w:t xml:space="preserve"> y una vez terminado el cómputo, se deberá iniciar con la tarea de </w:t>
            </w:r>
            <w:r w:rsidRPr="00F02C36">
              <w:rPr>
                <w:rFonts w:ascii="Arial Narrow" w:eastAsia="Times New Roman" w:hAnsi="Arial Narrow" w:cs="Arial"/>
                <w:color w:val="000000"/>
                <w:lang w:eastAsia="es-ES"/>
              </w:rPr>
              <w:t>integración de expediente</w:t>
            </w:r>
            <w:r>
              <w:rPr>
                <w:rFonts w:ascii="Arial Narrow" w:eastAsia="Times New Roman" w:hAnsi="Arial Narrow" w:cs="Arial"/>
                <w:color w:val="000000"/>
                <w:lang w:eastAsia="es-ES"/>
              </w:rPr>
              <w:t>s</w:t>
            </w:r>
            <w:r w:rsidRPr="00F02C36">
              <w:rPr>
                <w:rFonts w:ascii="Arial Narrow" w:eastAsia="Times New Roman" w:hAnsi="Arial Narrow" w:cs="Arial"/>
                <w:color w:val="000000"/>
                <w:lang w:eastAsia="es-ES"/>
              </w:rPr>
              <w:t xml:space="preserve"> físico</w:t>
            </w:r>
            <w:r>
              <w:rPr>
                <w:rFonts w:ascii="Arial Narrow" w:eastAsia="Times New Roman" w:hAnsi="Arial Narrow" w:cs="Arial"/>
                <w:color w:val="000000"/>
                <w:lang w:eastAsia="es-ES"/>
              </w:rPr>
              <w:t xml:space="preserve">s y </w:t>
            </w:r>
            <w:r w:rsidRPr="00F02C36">
              <w:rPr>
                <w:rFonts w:ascii="Arial Narrow" w:eastAsia="Times New Roman" w:hAnsi="Arial Narrow" w:cs="Arial"/>
                <w:color w:val="000000"/>
                <w:lang w:eastAsia="es-ES"/>
              </w:rPr>
              <w:t>digital</w:t>
            </w:r>
            <w:r>
              <w:rPr>
                <w:rFonts w:ascii="Arial Narrow" w:eastAsia="Times New Roman" w:hAnsi="Arial Narrow" w:cs="Arial"/>
                <w:color w:val="000000"/>
                <w:lang w:eastAsia="es-ES"/>
              </w:rPr>
              <w:t xml:space="preserve">es, este último, </w:t>
            </w:r>
            <w:r w:rsidRPr="00F02C36">
              <w:rPr>
                <w:rFonts w:ascii="Arial Narrow" w:hAnsi="Arial Narrow" w:cs="Arial"/>
              </w:rPr>
              <w:t xml:space="preserve">capturado en el repositorio digital que la Dirección de Organización diseñe para tal </w:t>
            </w:r>
            <w:r>
              <w:rPr>
                <w:rFonts w:ascii="Arial Narrow" w:hAnsi="Arial Narrow" w:cs="Arial"/>
              </w:rPr>
              <w:t>efecto</w:t>
            </w:r>
            <w:r w:rsidRPr="00F02C36">
              <w:rPr>
                <w:rFonts w:ascii="Arial Narrow" w:eastAsia="Times New Roman" w:hAnsi="Arial Narrow" w:cs="Arial"/>
                <w:color w:val="000000"/>
                <w:lang w:eastAsia="es-ES"/>
              </w:rPr>
              <w:t>.</w:t>
            </w:r>
          </w:p>
          <w:p w14:paraId="73DC1513"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p>
          <w:p w14:paraId="5D216533" w14:textId="77777777" w:rsidR="000B73EC" w:rsidRPr="00397006" w:rsidRDefault="000B73EC" w:rsidP="00BF6A2C">
            <w:pPr>
              <w:spacing w:after="0" w:line="240" w:lineRule="auto"/>
              <w:jc w:val="both"/>
              <w:rPr>
                <w:rFonts w:ascii="Arial Narrow" w:eastAsia="Times New Roman" w:hAnsi="Arial Narrow" w:cs="Arial"/>
                <w:color w:val="000000"/>
                <w:lang w:eastAsia="es-ES"/>
              </w:rPr>
            </w:pPr>
            <w:r w:rsidRPr="00397006">
              <w:rPr>
                <w:rFonts w:ascii="Arial Narrow" w:eastAsia="Times New Roman" w:hAnsi="Arial Narrow" w:cs="Arial"/>
                <w:color w:val="000000"/>
                <w:lang w:eastAsia="es-ES"/>
              </w:rPr>
              <w:t>Atributos de calidad</w:t>
            </w:r>
          </w:p>
          <w:p w14:paraId="6534338F" w14:textId="77777777" w:rsidR="000B73EC" w:rsidRPr="00B15733" w:rsidRDefault="000B73EC" w:rsidP="00BF6A2C">
            <w:pPr>
              <w:spacing w:after="0" w:line="240" w:lineRule="auto"/>
              <w:jc w:val="both"/>
              <w:rPr>
                <w:rFonts w:ascii="Arial Narrow" w:eastAsia="Times New Roman" w:hAnsi="Arial Narrow" w:cs="Arial"/>
                <w:lang w:eastAsia="es-ES"/>
              </w:rPr>
            </w:pPr>
            <w:r>
              <w:rPr>
                <w:rFonts w:ascii="Arial Narrow" w:eastAsia="Times New Roman" w:hAnsi="Arial Narrow" w:cs="Arial"/>
                <w:color w:val="000000"/>
                <w:lang w:eastAsia="es-ES"/>
              </w:rPr>
              <w:t xml:space="preserve">Para la integración de los expedientes deberá atenderse lo establecido por </w:t>
            </w:r>
            <w:r w:rsidRPr="00397006">
              <w:rPr>
                <w:rFonts w:ascii="Arial Narrow" w:eastAsia="Times New Roman" w:hAnsi="Arial Narrow" w:cs="Arial"/>
                <w:color w:val="000000"/>
                <w:lang w:eastAsia="es-ES"/>
              </w:rPr>
              <w:t xml:space="preserve">los </w:t>
            </w:r>
            <w:r w:rsidRPr="00A8411A">
              <w:rPr>
                <w:rFonts w:ascii="Arial Narrow" w:eastAsia="Times New Roman" w:hAnsi="Arial Narrow" w:cs="Arial"/>
                <w:color w:val="000000"/>
                <w:lang w:eastAsia="es-ES"/>
              </w:rPr>
              <w:t>Lineamientos para la integración y remisión de los expedientes de las elecciones que serán entregados por los Consejos Distritales y Municipales del Instituto Electoral de Michoacán al Consejo General y al Congreso del Estado y, en su caso, al Tribunal Electoral</w:t>
            </w:r>
            <w:r>
              <w:rPr>
                <w:rFonts w:ascii="Arial Narrow" w:eastAsia="Times New Roman" w:hAnsi="Arial Narrow" w:cs="Arial"/>
                <w:color w:val="000000"/>
                <w:lang w:eastAsia="es-ES"/>
              </w:rPr>
              <w:t>.</w:t>
            </w:r>
          </w:p>
        </w:tc>
      </w:tr>
      <w:tr w:rsidR="000B73EC" w14:paraId="763BEA6E" w14:textId="77777777" w:rsidTr="000B73EC">
        <w:trPr>
          <w:trHeight w:val="413"/>
        </w:trPr>
        <w:tc>
          <w:tcPr>
            <w:tcW w:w="2821" w:type="dxa"/>
            <w:gridSpan w:val="2"/>
            <w:shd w:val="clear" w:color="auto" w:fill="9E237F"/>
            <w:vAlign w:val="center"/>
          </w:tcPr>
          <w:p w14:paraId="1F4F4D8F"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Soporte documental</w:t>
            </w:r>
          </w:p>
        </w:tc>
        <w:tc>
          <w:tcPr>
            <w:tcW w:w="7669" w:type="dxa"/>
            <w:gridSpan w:val="3"/>
            <w:vAlign w:val="center"/>
          </w:tcPr>
          <w:p w14:paraId="405F23CB"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Consejos Distritales:</w:t>
            </w:r>
          </w:p>
          <w:p w14:paraId="1CECE91B" w14:textId="77777777" w:rsidR="000B73EC"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1. Acuse de recibo de la entrega de los expedientes a las diversas instancias.</w:t>
            </w:r>
          </w:p>
          <w:p w14:paraId="47B779CA"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lastRenderedPageBreak/>
              <w:t xml:space="preserve">2. </w:t>
            </w:r>
            <w:r w:rsidRPr="000770B8">
              <w:rPr>
                <w:rFonts w:ascii="Arial Narrow" w:eastAsia="Times New Roman" w:hAnsi="Arial Narrow" w:cs="Arial"/>
                <w:color w:val="000000"/>
                <w:lang w:eastAsia="es-ES"/>
              </w:rPr>
              <w:t>Expediente de cómputo</w:t>
            </w:r>
            <w:r>
              <w:rPr>
                <w:rFonts w:ascii="Arial Narrow" w:eastAsia="Times New Roman" w:hAnsi="Arial Narrow" w:cs="Arial"/>
                <w:color w:val="000000"/>
                <w:lang w:eastAsia="es-ES"/>
              </w:rPr>
              <w:t xml:space="preserve"> </w:t>
            </w:r>
            <w:r w:rsidRPr="000770B8">
              <w:rPr>
                <w:rFonts w:ascii="Arial Narrow" w:eastAsia="Times New Roman" w:hAnsi="Arial Narrow" w:cs="Arial"/>
                <w:color w:val="000000"/>
                <w:lang w:eastAsia="es-ES"/>
              </w:rPr>
              <w:t>distrital</w:t>
            </w:r>
            <w:r>
              <w:rPr>
                <w:rFonts w:ascii="Arial Narrow" w:eastAsia="Times New Roman" w:hAnsi="Arial Narrow" w:cs="Arial"/>
                <w:color w:val="000000"/>
                <w:lang w:eastAsia="es-ES"/>
              </w:rPr>
              <w:t xml:space="preserve"> en</w:t>
            </w:r>
            <w:r w:rsidRPr="000770B8">
              <w:rPr>
                <w:rFonts w:ascii="Arial Narrow" w:eastAsia="Times New Roman" w:hAnsi="Arial Narrow" w:cs="Arial"/>
                <w:color w:val="000000"/>
                <w:lang w:eastAsia="es-ES"/>
              </w:rPr>
              <w:t xml:space="preserve"> </w:t>
            </w:r>
            <w:r>
              <w:rPr>
                <w:rFonts w:ascii="Arial Narrow" w:eastAsia="Times New Roman" w:hAnsi="Arial Narrow" w:cs="Arial"/>
                <w:color w:val="000000"/>
                <w:lang w:eastAsia="es-ES"/>
              </w:rPr>
              <w:t>físico y digital</w:t>
            </w:r>
            <w:r w:rsidRPr="000770B8">
              <w:rPr>
                <w:rFonts w:ascii="Arial Narrow" w:eastAsia="Times New Roman" w:hAnsi="Arial Narrow" w:cs="Arial"/>
                <w:color w:val="000000"/>
                <w:lang w:eastAsia="es-ES"/>
              </w:rPr>
              <w:t xml:space="preserve"> de la elección de diputados por </w:t>
            </w:r>
            <w:r>
              <w:rPr>
                <w:rFonts w:ascii="Arial Narrow" w:eastAsia="Times New Roman" w:hAnsi="Arial Narrow" w:cs="Arial"/>
                <w:color w:val="000000"/>
                <w:lang w:eastAsia="es-ES"/>
              </w:rPr>
              <w:t>los</w:t>
            </w:r>
            <w:r w:rsidRPr="000770B8">
              <w:rPr>
                <w:rFonts w:ascii="Arial Narrow" w:eastAsia="Times New Roman" w:hAnsi="Arial Narrow" w:cs="Arial"/>
                <w:color w:val="000000"/>
                <w:lang w:eastAsia="es-ES"/>
              </w:rPr>
              <w:t xml:space="preserve"> principio</w:t>
            </w:r>
            <w:r>
              <w:rPr>
                <w:rFonts w:ascii="Arial Narrow" w:eastAsia="Times New Roman" w:hAnsi="Arial Narrow" w:cs="Arial"/>
                <w:color w:val="000000"/>
                <w:lang w:eastAsia="es-ES"/>
              </w:rPr>
              <w:t>s</w:t>
            </w:r>
            <w:r w:rsidRPr="000770B8">
              <w:rPr>
                <w:rFonts w:ascii="Arial Narrow" w:eastAsia="Times New Roman" w:hAnsi="Arial Narrow" w:cs="Arial"/>
                <w:color w:val="000000"/>
                <w:lang w:eastAsia="es-ES"/>
              </w:rPr>
              <w:t xml:space="preserve"> de M</w:t>
            </w:r>
            <w:r>
              <w:rPr>
                <w:rFonts w:ascii="Arial Narrow" w:eastAsia="Times New Roman" w:hAnsi="Arial Narrow" w:cs="Arial"/>
                <w:color w:val="000000"/>
                <w:lang w:eastAsia="es-ES"/>
              </w:rPr>
              <w:t>ayoría Relativa y Representación Proporcional, de conformidad con lo ordenado en los Lineamientos.</w:t>
            </w:r>
          </w:p>
          <w:p w14:paraId="64C81113"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3</w:t>
            </w:r>
            <w:r w:rsidRPr="000770B8">
              <w:rPr>
                <w:rFonts w:ascii="Arial Narrow" w:eastAsia="Times New Roman" w:hAnsi="Arial Narrow" w:cs="Arial"/>
                <w:color w:val="000000"/>
                <w:lang w:eastAsia="es-ES"/>
              </w:rPr>
              <w:t xml:space="preserve">. </w:t>
            </w:r>
            <w:r>
              <w:rPr>
                <w:rFonts w:ascii="Arial Narrow" w:eastAsia="Times New Roman" w:hAnsi="Arial Narrow" w:cs="Arial"/>
                <w:color w:val="000000"/>
                <w:lang w:eastAsia="es-ES"/>
              </w:rPr>
              <w:t>Expediente original en físico y digital, de la elección de ayuntamiento de conformidad con lo ordenado en los Lineamientos.</w:t>
            </w:r>
          </w:p>
          <w:p w14:paraId="6A43E5CF" w14:textId="77777777" w:rsidR="000B73EC"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5</w:t>
            </w:r>
            <w:r w:rsidRPr="000770B8">
              <w:rPr>
                <w:rFonts w:ascii="Arial Narrow" w:eastAsia="Times New Roman" w:hAnsi="Arial Narrow" w:cs="Arial"/>
                <w:color w:val="000000"/>
                <w:lang w:eastAsia="es-ES"/>
              </w:rPr>
              <w:t xml:space="preserve">. </w:t>
            </w:r>
            <w:r>
              <w:rPr>
                <w:rFonts w:ascii="Arial Narrow" w:eastAsia="Times New Roman" w:hAnsi="Arial Narrow" w:cs="Arial"/>
                <w:color w:val="000000"/>
                <w:lang w:eastAsia="es-ES"/>
              </w:rPr>
              <w:t>En su caso, c</w:t>
            </w:r>
            <w:r w:rsidRPr="000770B8">
              <w:rPr>
                <w:rFonts w:ascii="Arial Narrow" w:eastAsia="Times New Roman" w:hAnsi="Arial Narrow" w:cs="Arial"/>
                <w:color w:val="000000"/>
                <w:lang w:eastAsia="es-ES"/>
              </w:rPr>
              <w:t>opia de los medios de impugnación que se interpongan para cualquiera de las elecciones.</w:t>
            </w:r>
          </w:p>
          <w:p w14:paraId="49D42338"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6.</w:t>
            </w:r>
            <w:r w:rsidRPr="00573C9A">
              <w:rPr>
                <w:rFonts w:ascii="Arial Narrow" w:eastAsia="Times New Roman" w:hAnsi="Arial Narrow" w:cs="Arial"/>
                <w:color w:val="000000"/>
                <w:lang w:eastAsia="es-ES"/>
              </w:rPr>
              <w:t xml:space="preserve"> Reporte de participación</w:t>
            </w:r>
            <w:r>
              <w:rPr>
                <w:rFonts w:ascii="Arial Narrow" w:eastAsia="Times New Roman" w:hAnsi="Arial Narrow" w:cs="Arial"/>
                <w:color w:val="000000"/>
                <w:lang w:eastAsia="es-ES"/>
              </w:rPr>
              <w:t>.</w:t>
            </w:r>
          </w:p>
          <w:p w14:paraId="6A580032" w14:textId="77777777" w:rsidR="000B73EC" w:rsidRDefault="000B73EC" w:rsidP="00BF6A2C">
            <w:pPr>
              <w:spacing w:after="0" w:line="240" w:lineRule="auto"/>
              <w:jc w:val="both"/>
              <w:rPr>
                <w:rFonts w:ascii="Arial Narrow" w:eastAsia="Times New Roman" w:hAnsi="Arial Narrow" w:cs="Arial"/>
                <w:color w:val="000000"/>
                <w:lang w:eastAsia="es-ES"/>
              </w:rPr>
            </w:pPr>
          </w:p>
          <w:p w14:paraId="4D0C6ABC"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Consejos Municipales:</w:t>
            </w:r>
          </w:p>
          <w:p w14:paraId="70678FB3"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1. Acuse de recibo de la entrega de los expedientes a las diversas instancias.</w:t>
            </w:r>
          </w:p>
          <w:p w14:paraId="5000CB53" w14:textId="77777777" w:rsidR="000B73EC" w:rsidRPr="000770B8"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 xml:space="preserve">2. </w:t>
            </w:r>
            <w:r>
              <w:rPr>
                <w:rFonts w:ascii="Arial Narrow" w:eastAsia="Times New Roman" w:hAnsi="Arial Narrow" w:cs="Arial"/>
                <w:color w:val="000000"/>
                <w:lang w:eastAsia="es-ES"/>
              </w:rPr>
              <w:t>E</w:t>
            </w:r>
            <w:r w:rsidRPr="000770B8">
              <w:rPr>
                <w:rFonts w:ascii="Arial Narrow" w:eastAsia="Times New Roman" w:hAnsi="Arial Narrow" w:cs="Arial"/>
                <w:color w:val="000000"/>
                <w:lang w:eastAsia="es-ES"/>
              </w:rPr>
              <w:t xml:space="preserve">xpediente </w:t>
            </w:r>
            <w:r>
              <w:rPr>
                <w:rFonts w:ascii="Arial Narrow" w:eastAsia="Times New Roman" w:hAnsi="Arial Narrow" w:cs="Arial"/>
                <w:color w:val="000000"/>
                <w:lang w:eastAsia="es-ES"/>
              </w:rPr>
              <w:t xml:space="preserve">físico y digital </w:t>
            </w:r>
            <w:r w:rsidRPr="000770B8">
              <w:rPr>
                <w:rFonts w:ascii="Arial Narrow" w:eastAsia="Times New Roman" w:hAnsi="Arial Narrow" w:cs="Arial"/>
                <w:color w:val="000000"/>
                <w:lang w:eastAsia="es-ES"/>
              </w:rPr>
              <w:t>del Cómputo Municipal de la elección de Ayuntamiento.</w:t>
            </w:r>
          </w:p>
          <w:p w14:paraId="49850E63" w14:textId="77777777" w:rsidR="000B73EC" w:rsidRDefault="000B73EC" w:rsidP="00BF6A2C">
            <w:pPr>
              <w:spacing w:after="0" w:line="240" w:lineRule="auto"/>
              <w:jc w:val="both"/>
              <w:rPr>
                <w:rFonts w:ascii="Arial Narrow" w:eastAsia="Times New Roman" w:hAnsi="Arial Narrow" w:cs="Arial"/>
                <w:color w:val="000000"/>
                <w:lang w:eastAsia="es-ES"/>
              </w:rPr>
            </w:pPr>
            <w:r w:rsidRPr="000770B8">
              <w:rPr>
                <w:rFonts w:ascii="Arial Narrow" w:eastAsia="Times New Roman" w:hAnsi="Arial Narrow" w:cs="Arial"/>
                <w:color w:val="000000"/>
                <w:lang w:eastAsia="es-ES"/>
              </w:rPr>
              <w:t xml:space="preserve">3. </w:t>
            </w:r>
            <w:r>
              <w:rPr>
                <w:rFonts w:ascii="Arial Narrow" w:eastAsia="Times New Roman" w:hAnsi="Arial Narrow" w:cs="Arial"/>
                <w:color w:val="000000"/>
                <w:lang w:eastAsia="es-ES"/>
              </w:rPr>
              <w:t>En su caso, c</w:t>
            </w:r>
            <w:r w:rsidRPr="000770B8">
              <w:rPr>
                <w:rFonts w:ascii="Arial Narrow" w:eastAsia="Times New Roman" w:hAnsi="Arial Narrow" w:cs="Arial"/>
                <w:color w:val="000000"/>
                <w:lang w:eastAsia="es-ES"/>
              </w:rPr>
              <w:t xml:space="preserve">opia de los medios de impugnación que se interpongan </w:t>
            </w:r>
            <w:r>
              <w:rPr>
                <w:rFonts w:ascii="Arial Narrow" w:eastAsia="Times New Roman" w:hAnsi="Arial Narrow" w:cs="Arial"/>
                <w:color w:val="000000"/>
                <w:lang w:eastAsia="es-ES"/>
              </w:rPr>
              <w:t>de la elección de Ayuntamiento.</w:t>
            </w:r>
          </w:p>
          <w:p w14:paraId="1085C0A3" w14:textId="77777777" w:rsidR="000B73EC" w:rsidRPr="007E050D" w:rsidRDefault="000B73EC" w:rsidP="00BF6A2C">
            <w:pPr>
              <w:spacing w:after="0" w:line="240" w:lineRule="auto"/>
              <w:jc w:val="both"/>
              <w:rPr>
                <w:rFonts w:ascii="Arial Narrow" w:eastAsia="Times New Roman" w:hAnsi="Arial Narrow" w:cs="Arial"/>
                <w:color w:val="000000"/>
                <w:lang w:eastAsia="es-ES"/>
              </w:rPr>
            </w:pPr>
            <w:r w:rsidRPr="007E050D">
              <w:rPr>
                <w:rFonts w:ascii="Arial Narrow" w:eastAsia="Times New Roman" w:hAnsi="Arial Narrow" w:cs="Arial"/>
                <w:color w:val="000000"/>
                <w:lang w:eastAsia="es-ES"/>
              </w:rPr>
              <w:t>4.Reporte de participación.</w:t>
            </w:r>
          </w:p>
        </w:tc>
      </w:tr>
    </w:tbl>
    <w:p w14:paraId="29509DCB" w14:textId="77777777" w:rsidR="000B6496" w:rsidRDefault="000B6496" w:rsidP="00042CD7">
      <w:pPr>
        <w:spacing w:line="276" w:lineRule="auto"/>
        <w:jc w:val="center"/>
        <w:rPr>
          <w:rFonts w:ascii="Arial" w:hAnsi="Arial" w:cs="Arial"/>
          <w:bCs/>
          <w:color w:val="4C4C4C"/>
          <w:sz w:val="3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692"/>
        <w:gridCol w:w="2735"/>
        <w:gridCol w:w="2397"/>
        <w:gridCol w:w="2537"/>
      </w:tblGrid>
      <w:tr w:rsidR="000B73EC" w14:paraId="6E77F8C6" w14:textId="77777777" w:rsidTr="00BF6A2C">
        <w:trPr>
          <w:trHeight w:val="482"/>
        </w:trPr>
        <w:tc>
          <w:tcPr>
            <w:tcW w:w="1129" w:type="dxa"/>
            <w:vMerge w:val="restart"/>
            <w:shd w:val="clear" w:color="auto" w:fill="9E237F"/>
            <w:vAlign w:val="center"/>
          </w:tcPr>
          <w:p w14:paraId="26D480A1" w14:textId="77777777" w:rsidR="000B73EC" w:rsidRPr="00036DF6" w:rsidRDefault="000B73EC" w:rsidP="000B73E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Identificador de la meta</w:t>
            </w:r>
          </w:p>
        </w:tc>
        <w:tc>
          <w:tcPr>
            <w:tcW w:w="1692" w:type="dxa"/>
            <w:shd w:val="clear" w:color="auto" w:fill="D9D9D9" w:themeFill="background1" w:themeFillShade="D9"/>
            <w:vAlign w:val="center"/>
          </w:tcPr>
          <w:p w14:paraId="41577382" w14:textId="77777777" w:rsidR="000B73EC" w:rsidRDefault="000B73EC" w:rsidP="000B73E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Cargo/Puesto a evaluar</w:t>
            </w:r>
          </w:p>
        </w:tc>
        <w:tc>
          <w:tcPr>
            <w:tcW w:w="7669" w:type="dxa"/>
            <w:gridSpan w:val="3"/>
            <w:shd w:val="clear" w:color="auto" w:fill="auto"/>
            <w:vAlign w:val="center"/>
          </w:tcPr>
          <w:p w14:paraId="52F725F5" w14:textId="02A89E5E" w:rsidR="000B73EC" w:rsidRPr="000B73EC" w:rsidRDefault="000B73EC" w:rsidP="000B73EC">
            <w:pPr>
              <w:spacing w:after="0" w:line="240" w:lineRule="auto"/>
              <w:jc w:val="center"/>
              <w:rPr>
                <w:rFonts w:ascii="Arial Narrow" w:eastAsia="Times New Roman" w:hAnsi="Arial Narrow" w:cs="Arial"/>
                <w:b/>
                <w:bCs/>
                <w:lang w:eastAsia="es-ES"/>
              </w:rPr>
            </w:pPr>
            <w:r w:rsidRPr="000B73EC">
              <w:rPr>
                <w:rFonts w:ascii="Arial Narrow" w:eastAsia="Times New Roman" w:hAnsi="Arial Narrow" w:cs="Arial"/>
                <w:b/>
                <w:bCs/>
                <w:noProof/>
                <w:lang w:eastAsia="es-ES"/>
              </w:rPr>
              <w:t>Presidencias, Secretarías, Consejerías</w:t>
            </w:r>
            <w:r w:rsidRPr="000B73EC">
              <w:rPr>
                <w:rFonts w:ascii="Arial Narrow" w:eastAsia="Times New Roman" w:hAnsi="Arial Narrow" w:cs="Arial"/>
                <w:b/>
                <w:bCs/>
                <w:lang w:eastAsia="es-ES"/>
              </w:rPr>
              <w:t xml:space="preserve"> Electorales</w:t>
            </w:r>
            <w:r w:rsidRPr="000B73EC">
              <w:rPr>
                <w:rFonts w:ascii="Arial Narrow" w:eastAsia="Times New Roman" w:hAnsi="Arial Narrow" w:cs="Arial"/>
                <w:b/>
                <w:bCs/>
                <w:noProof/>
                <w:lang w:eastAsia="es-ES"/>
              </w:rPr>
              <w:t>, Vocalías de Organización Electoral y Vocalías de</w:t>
            </w:r>
            <w:r w:rsidRPr="000B73EC">
              <w:rPr>
                <w:rFonts w:ascii="Arial" w:hAnsi="Arial" w:cs="Arial"/>
                <w:b/>
                <w:bCs/>
                <w:sz w:val="24"/>
                <w:szCs w:val="24"/>
                <w:lang w:val="es-ES_tradnl"/>
              </w:rPr>
              <w:t xml:space="preserve"> </w:t>
            </w:r>
            <w:r w:rsidRPr="000B73EC">
              <w:rPr>
                <w:rFonts w:ascii="Arial Narrow" w:hAnsi="Arial Narrow" w:cs="Arial"/>
                <w:b/>
                <w:bCs/>
                <w:lang w:val="es-ES_tradnl"/>
              </w:rPr>
              <w:t>Capacitación Electoral y Educación Cívica</w:t>
            </w:r>
            <w:r w:rsidRPr="000B73EC">
              <w:rPr>
                <w:rFonts w:ascii="Arial Narrow" w:eastAsia="Times New Roman" w:hAnsi="Arial Narrow" w:cs="Arial"/>
                <w:b/>
                <w:bCs/>
                <w:noProof/>
                <w:lang w:eastAsia="es-ES"/>
              </w:rPr>
              <w:t xml:space="preserve"> </w:t>
            </w:r>
          </w:p>
        </w:tc>
      </w:tr>
      <w:tr w:rsidR="000B73EC" w14:paraId="6614BB04" w14:textId="77777777" w:rsidTr="00BF6A2C">
        <w:trPr>
          <w:trHeight w:val="675"/>
        </w:trPr>
        <w:tc>
          <w:tcPr>
            <w:tcW w:w="1129" w:type="dxa"/>
            <w:vMerge/>
            <w:shd w:val="clear" w:color="auto" w:fill="9E237F"/>
            <w:vAlign w:val="center"/>
          </w:tcPr>
          <w:p w14:paraId="0B8FBCCB"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244A6AC6"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Puesto que evalúa la meta</w:t>
            </w:r>
          </w:p>
        </w:tc>
        <w:tc>
          <w:tcPr>
            <w:tcW w:w="2735" w:type="dxa"/>
            <w:shd w:val="clear" w:color="auto" w:fill="auto"/>
            <w:vAlign w:val="center"/>
          </w:tcPr>
          <w:p w14:paraId="55EEFC27"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Coordinación de Participación Ciudadana</w:t>
            </w:r>
          </w:p>
        </w:tc>
        <w:tc>
          <w:tcPr>
            <w:tcW w:w="2397" w:type="dxa"/>
            <w:shd w:val="clear" w:color="auto" w:fill="D9D9D9" w:themeFill="background1" w:themeFillShade="D9"/>
            <w:vAlign w:val="center"/>
          </w:tcPr>
          <w:p w14:paraId="4C4C5649"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Área ejecutiva que propone la meta</w:t>
            </w:r>
          </w:p>
        </w:tc>
        <w:tc>
          <w:tcPr>
            <w:tcW w:w="2537" w:type="dxa"/>
            <w:vAlign w:val="center"/>
          </w:tcPr>
          <w:p w14:paraId="2796FA80" w14:textId="77777777" w:rsidR="000B73EC" w:rsidRDefault="000B73EC" w:rsidP="00BF6A2C">
            <w:pPr>
              <w:spacing w:after="0" w:line="240" w:lineRule="auto"/>
              <w:jc w:val="center"/>
              <w:rPr>
                <w:rFonts w:ascii="Arial Narrow" w:eastAsia="Times New Roman" w:hAnsi="Arial Narrow" w:cs="Arial"/>
                <w:lang w:eastAsia="es-ES"/>
              </w:rPr>
            </w:pPr>
            <w:r>
              <w:rPr>
                <w:rFonts w:ascii="Arial Narrow" w:eastAsia="Times New Roman" w:hAnsi="Arial Narrow" w:cs="Arial"/>
                <w:noProof/>
                <w:lang w:eastAsia="es-ES"/>
              </w:rPr>
              <w:t>DEECyPC</w:t>
            </w:r>
          </w:p>
        </w:tc>
      </w:tr>
      <w:tr w:rsidR="000B73EC" w14:paraId="3A87362B" w14:textId="77777777" w:rsidTr="00BF6A2C">
        <w:trPr>
          <w:trHeight w:val="541"/>
        </w:trPr>
        <w:tc>
          <w:tcPr>
            <w:tcW w:w="1129" w:type="dxa"/>
            <w:vMerge/>
            <w:shd w:val="clear" w:color="auto" w:fill="9E237F"/>
            <w:vAlign w:val="center"/>
          </w:tcPr>
          <w:p w14:paraId="44578356"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6C564FE2"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Área: </w:t>
            </w:r>
          </w:p>
          <w:p w14:paraId="4643828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CD o CM</w:t>
            </w:r>
          </w:p>
        </w:tc>
        <w:tc>
          <w:tcPr>
            <w:tcW w:w="2735" w:type="dxa"/>
            <w:shd w:val="clear" w:color="auto" w:fill="auto"/>
            <w:vAlign w:val="center"/>
          </w:tcPr>
          <w:p w14:paraId="26F3E8A3" w14:textId="77777777" w:rsidR="000B73EC" w:rsidRDefault="000B73EC" w:rsidP="00BF6A2C">
            <w:pPr>
              <w:spacing w:after="0" w:line="240" w:lineRule="auto"/>
              <w:jc w:val="center"/>
              <w:rPr>
                <w:rFonts w:ascii="Arial Narrow" w:eastAsia="Times New Roman" w:hAnsi="Arial Narrow" w:cs="Arial"/>
              </w:rPr>
            </w:pPr>
            <w:r w:rsidRPr="00B15733">
              <w:rPr>
                <w:rFonts w:ascii="Arial Narrow" w:eastAsia="Times New Roman" w:hAnsi="Arial Narrow" w:cs="Arial"/>
              </w:rPr>
              <w:t>Comités D</w:t>
            </w:r>
            <w:r>
              <w:rPr>
                <w:rFonts w:ascii="Arial Narrow" w:eastAsia="Times New Roman" w:hAnsi="Arial Narrow" w:cs="Arial"/>
              </w:rPr>
              <w:t xml:space="preserve">istritales y Municipales </w:t>
            </w:r>
          </w:p>
        </w:tc>
        <w:tc>
          <w:tcPr>
            <w:tcW w:w="2397" w:type="dxa"/>
            <w:tcBorders>
              <w:bottom w:val="single" w:sz="4" w:space="0" w:color="auto"/>
            </w:tcBorders>
            <w:shd w:val="clear" w:color="auto" w:fill="D9D9D9" w:themeFill="background1" w:themeFillShade="D9"/>
            <w:vAlign w:val="center"/>
          </w:tcPr>
          <w:p w14:paraId="76307C65"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Líder de equipo</w:t>
            </w:r>
          </w:p>
        </w:tc>
        <w:tc>
          <w:tcPr>
            <w:tcW w:w="2537" w:type="dxa"/>
            <w:vAlign w:val="center"/>
          </w:tcPr>
          <w:p w14:paraId="3D211DF6" w14:textId="77777777" w:rsidR="000B73EC" w:rsidRPr="00D3642F" w:rsidRDefault="000B73EC" w:rsidP="00BF6A2C">
            <w:pPr>
              <w:spacing w:after="0" w:line="240" w:lineRule="auto"/>
              <w:jc w:val="center"/>
              <w:rPr>
                <w:rFonts w:ascii="Arial Narrow" w:eastAsia="Times New Roman" w:hAnsi="Arial Narrow" w:cs="Arial"/>
                <w:lang w:eastAsia="es-ES"/>
              </w:rPr>
            </w:pPr>
            <w:proofErr w:type="spellStart"/>
            <w:r w:rsidRPr="0013359A">
              <w:rPr>
                <w:rFonts w:ascii="Arial Narrow" w:eastAsia="Times New Roman" w:hAnsi="Arial Narrow" w:cs="Arial"/>
                <w:lang w:eastAsia="es-ES"/>
              </w:rPr>
              <w:t>VCEyEC</w:t>
            </w:r>
            <w:proofErr w:type="spellEnd"/>
          </w:p>
        </w:tc>
      </w:tr>
      <w:tr w:rsidR="000B73EC" w14:paraId="752C1900" w14:textId="77777777" w:rsidTr="00BF6A2C">
        <w:trPr>
          <w:trHeight w:val="542"/>
        </w:trPr>
        <w:tc>
          <w:tcPr>
            <w:tcW w:w="1129" w:type="dxa"/>
            <w:vMerge/>
            <w:shd w:val="clear" w:color="auto" w:fill="9E237F"/>
            <w:vAlign w:val="center"/>
          </w:tcPr>
          <w:p w14:paraId="7035D441"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D9D9D9" w:themeFill="background1" w:themeFillShade="D9"/>
            <w:vAlign w:val="center"/>
          </w:tcPr>
          <w:p w14:paraId="5C1CAA23"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Número de la meta</w:t>
            </w:r>
          </w:p>
        </w:tc>
        <w:tc>
          <w:tcPr>
            <w:tcW w:w="2735" w:type="dxa"/>
            <w:shd w:val="clear" w:color="auto" w:fill="auto"/>
            <w:vAlign w:val="center"/>
          </w:tcPr>
          <w:p w14:paraId="52B7E98A" w14:textId="0EE9414A" w:rsidR="000B73EC" w:rsidRPr="000B73EC" w:rsidRDefault="00C535D2" w:rsidP="00BF6A2C">
            <w:pPr>
              <w:spacing w:after="0" w:line="240" w:lineRule="auto"/>
              <w:jc w:val="center"/>
              <w:rPr>
                <w:rFonts w:ascii="Arial Narrow" w:eastAsia="Times New Roman" w:hAnsi="Arial Narrow" w:cs="Arial"/>
                <w:b/>
                <w:bCs/>
                <w:sz w:val="28"/>
                <w:szCs w:val="28"/>
                <w:lang w:eastAsia="es-ES"/>
              </w:rPr>
            </w:pPr>
            <w:r>
              <w:rPr>
                <w:rFonts w:ascii="Arial Narrow" w:eastAsia="Times New Roman" w:hAnsi="Arial Narrow" w:cs="Arial"/>
                <w:b/>
                <w:bCs/>
                <w:sz w:val="28"/>
                <w:szCs w:val="28"/>
                <w:lang w:eastAsia="es-ES"/>
              </w:rPr>
              <w:t>7</w:t>
            </w:r>
          </w:p>
        </w:tc>
        <w:tc>
          <w:tcPr>
            <w:tcW w:w="2397" w:type="dxa"/>
            <w:shd w:val="clear" w:color="auto" w:fill="D9D9D9" w:themeFill="background1" w:themeFillShade="D9"/>
            <w:vAlign w:val="center"/>
          </w:tcPr>
          <w:p w14:paraId="74873164"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Referencia a la Planeación Institucional</w:t>
            </w:r>
          </w:p>
        </w:tc>
        <w:tc>
          <w:tcPr>
            <w:tcW w:w="2537" w:type="dxa"/>
            <w:shd w:val="clear" w:color="auto" w:fill="auto"/>
            <w:vAlign w:val="center"/>
          </w:tcPr>
          <w:p w14:paraId="017EB681" w14:textId="77777777" w:rsidR="000B73EC" w:rsidRDefault="000B73EC" w:rsidP="00BF6A2C">
            <w:pPr>
              <w:spacing w:after="0" w:line="240" w:lineRule="auto"/>
              <w:jc w:val="center"/>
              <w:rPr>
                <w:rFonts w:ascii="Arial Narrow" w:eastAsia="Times New Roman" w:hAnsi="Arial Narrow" w:cs="Arial"/>
                <w:lang w:eastAsia="es-ES"/>
              </w:rPr>
            </w:pPr>
            <w:r w:rsidRPr="0013359A">
              <w:rPr>
                <w:rFonts w:ascii="Arial Narrow" w:eastAsia="Times New Roman" w:hAnsi="Arial Narrow" w:cs="Arial"/>
                <w:lang w:eastAsia="es-ES"/>
              </w:rPr>
              <w:t>POA</w:t>
            </w:r>
          </w:p>
        </w:tc>
      </w:tr>
      <w:tr w:rsidR="000B73EC" w14:paraId="65B29034" w14:textId="77777777" w:rsidTr="00BF6A2C">
        <w:trPr>
          <w:trHeight w:val="542"/>
        </w:trPr>
        <w:tc>
          <w:tcPr>
            <w:tcW w:w="1129" w:type="dxa"/>
            <w:shd w:val="clear" w:color="auto" w:fill="9E237F"/>
            <w:vAlign w:val="center"/>
          </w:tcPr>
          <w:p w14:paraId="37C8004D"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Meta</w:t>
            </w:r>
          </w:p>
        </w:tc>
        <w:tc>
          <w:tcPr>
            <w:tcW w:w="1692" w:type="dxa"/>
            <w:shd w:val="clear" w:color="auto" w:fill="D9D9D9" w:themeFill="background1" w:themeFillShade="D9"/>
            <w:vAlign w:val="center"/>
          </w:tcPr>
          <w:p w14:paraId="0EC04D30"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Descripción de la meta</w:t>
            </w:r>
          </w:p>
        </w:tc>
        <w:tc>
          <w:tcPr>
            <w:tcW w:w="7669" w:type="dxa"/>
            <w:gridSpan w:val="3"/>
            <w:shd w:val="clear" w:color="auto" w:fill="auto"/>
            <w:vAlign w:val="center"/>
          </w:tcPr>
          <w:p w14:paraId="025DDB4B" w14:textId="77777777" w:rsidR="000B73EC" w:rsidRDefault="000B73EC" w:rsidP="00BF6A2C">
            <w:pPr>
              <w:spacing w:after="0" w:line="240" w:lineRule="auto"/>
              <w:rPr>
                <w:rFonts w:ascii="Arial Narrow" w:eastAsia="Times New Roman" w:hAnsi="Arial Narrow" w:cs="Arial"/>
                <w:lang w:eastAsia="es-ES"/>
              </w:rPr>
            </w:pPr>
            <w:r w:rsidRPr="0013359A">
              <w:rPr>
                <w:rFonts w:ascii="Arial Narrow" w:eastAsia="Times New Roman" w:hAnsi="Arial Narrow" w:cs="Arial"/>
                <w:lang w:eastAsia="es-ES"/>
              </w:rPr>
              <w:t>Desarrollar 5 actividades de promoción del voto</w:t>
            </w:r>
            <w:r>
              <w:rPr>
                <w:rFonts w:ascii="Arial Narrow" w:eastAsia="Times New Roman" w:hAnsi="Arial Narrow" w:cs="Arial"/>
                <w:lang w:eastAsia="es-ES"/>
              </w:rPr>
              <w:t xml:space="preserve"> </w:t>
            </w:r>
            <w:r w:rsidRPr="0013359A">
              <w:rPr>
                <w:rFonts w:ascii="Arial Narrow" w:eastAsia="Times New Roman" w:hAnsi="Arial Narrow" w:cs="Arial"/>
                <w:lang w:eastAsia="es-ES"/>
              </w:rPr>
              <w:t>(Rodadas en bicicleta, caravanas, carreras atléticas, actividades en plazas públicas entre otras).</w:t>
            </w:r>
          </w:p>
        </w:tc>
      </w:tr>
      <w:tr w:rsidR="000B73EC" w14:paraId="571A1AB6" w14:textId="77777777" w:rsidTr="00BF6A2C">
        <w:trPr>
          <w:trHeight w:val="392"/>
        </w:trPr>
        <w:tc>
          <w:tcPr>
            <w:tcW w:w="1129" w:type="dxa"/>
            <w:shd w:val="clear" w:color="auto" w:fill="9E237F"/>
            <w:noWrap/>
            <w:vAlign w:val="center"/>
          </w:tcPr>
          <w:p w14:paraId="0E53116F"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Periodo de ejecución</w:t>
            </w:r>
          </w:p>
        </w:tc>
        <w:tc>
          <w:tcPr>
            <w:tcW w:w="1692" w:type="dxa"/>
            <w:shd w:val="clear" w:color="auto" w:fill="D9D9D9" w:themeFill="background1" w:themeFillShade="D9"/>
            <w:vAlign w:val="center"/>
          </w:tcPr>
          <w:p w14:paraId="10F4A71F" w14:textId="02E7677E" w:rsidR="000B73EC" w:rsidRDefault="000B73EC" w:rsidP="00FB44B5">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Fecha de inicio de la meta</w:t>
            </w:r>
          </w:p>
        </w:tc>
        <w:tc>
          <w:tcPr>
            <w:tcW w:w="2735" w:type="dxa"/>
            <w:shd w:val="clear" w:color="auto" w:fill="auto"/>
            <w:vAlign w:val="center"/>
          </w:tcPr>
          <w:p w14:paraId="14BC1559" w14:textId="77777777" w:rsidR="000B73EC" w:rsidRDefault="000B73EC" w:rsidP="00BF6A2C">
            <w:pPr>
              <w:spacing w:after="0" w:line="240" w:lineRule="auto"/>
              <w:jc w:val="center"/>
              <w:rPr>
                <w:rFonts w:ascii="Arial Narrow" w:eastAsia="Times New Roman" w:hAnsi="Arial Narrow" w:cs="Arial"/>
              </w:rPr>
            </w:pPr>
            <w:r w:rsidRPr="009A4735">
              <w:rPr>
                <w:rFonts w:ascii="Arial Narrow" w:eastAsia="Times New Roman" w:hAnsi="Arial Narrow" w:cs="Arial"/>
              </w:rPr>
              <w:t>01/04/2024</w:t>
            </w:r>
          </w:p>
        </w:tc>
        <w:tc>
          <w:tcPr>
            <w:tcW w:w="2397" w:type="dxa"/>
            <w:shd w:val="clear" w:color="auto" w:fill="D9D9D9" w:themeFill="background1" w:themeFillShade="D9"/>
            <w:vAlign w:val="center"/>
          </w:tcPr>
          <w:p w14:paraId="21DC3994" w14:textId="3D47BFE3" w:rsidR="000B73EC" w:rsidRPr="00FB44B5" w:rsidRDefault="000B73EC" w:rsidP="00FB44B5">
            <w:pPr>
              <w:spacing w:after="0" w:line="240" w:lineRule="auto"/>
              <w:jc w:val="center"/>
              <w:rPr>
                <w:rFonts w:ascii="Arial Narrow" w:eastAsia="Times New Roman" w:hAnsi="Arial Narrow" w:cs="Arial"/>
              </w:rPr>
            </w:pPr>
            <w:r>
              <w:rPr>
                <w:rFonts w:ascii="Arial Narrow" w:eastAsia="Times New Roman" w:hAnsi="Arial Narrow" w:cs="Arial"/>
              </w:rPr>
              <w:t>Fecha de término de la meta</w:t>
            </w:r>
          </w:p>
        </w:tc>
        <w:tc>
          <w:tcPr>
            <w:tcW w:w="2537" w:type="dxa"/>
            <w:vAlign w:val="center"/>
          </w:tcPr>
          <w:p w14:paraId="189995F2"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31/05/2024</w:t>
            </w:r>
          </w:p>
        </w:tc>
      </w:tr>
      <w:tr w:rsidR="000B73EC" w14:paraId="1D678BD7" w14:textId="77777777" w:rsidTr="00BF6A2C">
        <w:trPr>
          <w:trHeight w:val="392"/>
        </w:trPr>
        <w:tc>
          <w:tcPr>
            <w:tcW w:w="2821" w:type="dxa"/>
            <w:gridSpan w:val="2"/>
            <w:shd w:val="clear" w:color="auto" w:fill="D9D9D9" w:themeFill="background1" w:themeFillShade="D9"/>
            <w:noWrap/>
            <w:vAlign w:val="center"/>
          </w:tcPr>
          <w:p w14:paraId="1F7FA1FE"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esperado</w:t>
            </w:r>
          </w:p>
        </w:tc>
        <w:tc>
          <w:tcPr>
            <w:tcW w:w="7669" w:type="dxa"/>
            <w:gridSpan w:val="3"/>
            <w:shd w:val="clear" w:color="auto" w:fill="auto"/>
            <w:vAlign w:val="center"/>
          </w:tcPr>
          <w:p w14:paraId="7E7659FF"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100%</w:t>
            </w:r>
          </w:p>
        </w:tc>
      </w:tr>
      <w:tr w:rsidR="000B73EC" w14:paraId="12EE58B1" w14:textId="77777777" w:rsidTr="00BF6A2C">
        <w:trPr>
          <w:trHeight w:val="392"/>
        </w:trPr>
        <w:tc>
          <w:tcPr>
            <w:tcW w:w="2821" w:type="dxa"/>
            <w:gridSpan w:val="2"/>
            <w:shd w:val="clear" w:color="auto" w:fill="D9D9D9" w:themeFill="background1" w:themeFillShade="D9"/>
            <w:noWrap/>
            <w:vAlign w:val="center"/>
          </w:tcPr>
          <w:p w14:paraId="286C88D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Unidad de medida del nivel esperado</w:t>
            </w:r>
          </w:p>
        </w:tc>
        <w:tc>
          <w:tcPr>
            <w:tcW w:w="7669" w:type="dxa"/>
            <w:gridSpan w:val="3"/>
            <w:shd w:val="clear" w:color="auto" w:fill="auto"/>
            <w:vAlign w:val="center"/>
          </w:tcPr>
          <w:p w14:paraId="66CAF38D" w14:textId="77777777" w:rsidR="000B73EC" w:rsidRDefault="000B73EC" w:rsidP="00BF6A2C">
            <w:pPr>
              <w:spacing w:after="0" w:line="240" w:lineRule="auto"/>
              <w:jc w:val="center"/>
              <w:rPr>
                <w:rFonts w:ascii="Arial Narrow" w:eastAsia="Times New Roman" w:hAnsi="Arial Narrow" w:cs="Arial"/>
              </w:rPr>
            </w:pPr>
            <w:r>
              <w:rPr>
                <w:rFonts w:ascii="Arial Narrow" w:eastAsia="Times New Roman" w:hAnsi="Arial Narrow" w:cs="Arial"/>
              </w:rPr>
              <w:t>5 actividades</w:t>
            </w:r>
          </w:p>
        </w:tc>
      </w:tr>
      <w:tr w:rsidR="000B73EC" w14:paraId="0D2ABF33" w14:textId="77777777" w:rsidTr="00BF6A2C">
        <w:trPr>
          <w:trHeight w:val="314"/>
        </w:trPr>
        <w:tc>
          <w:tcPr>
            <w:tcW w:w="1129" w:type="dxa"/>
            <w:vMerge w:val="restart"/>
            <w:shd w:val="clear" w:color="auto" w:fill="9E237F"/>
            <w:noWrap/>
            <w:vAlign w:val="center"/>
          </w:tcPr>
          <w:p w14:paraId="5CCD4A6D"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Indicador de eficacia</w:t>
            </w:r>
          </w:p>
        </w:tc>
        <w:tc>
          <w:tcPr>
            <w:tcW w:w="9361" w:type="dxa"/>
            <w:gridSpan w:val="4"/>
            <w:shd w:val="clear" w:color="auto" w:fill="9E237F"/>
            <w:vAlign w:val="center"/>
          </w:tcPr>
          <w:p w14:paraId="4AAD266B"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oportunidad</w:t>
            </w:r>
          </w:p>
          <w:p w14:paraId="6FA7A325" w14:textId="77777777" w:rsidR="000B73EC" w:rsidRDefault="000B73EC" w:rsidP="00BF6A2C">
            <w:pPr>
              <w:spacing w:after="0" w:line="240" w:lineRule="exact"/>
              <w:jc w:val="center"/>
              <w:rPr>
                <w:rFonts w:ascii="Arial Narrow" w:eastAsia="Times New Roman" w:hAnsi="Arial Narrow" w:cs="Arial"/>
              </w:rPr>
            </w:pPr>
            <w:r w:rsidRPr="0096360B">
              <w:rPr>
                <w:rFonts w:ascii="Arial Narrow" w:eastAsia="Times New Roman" w:hAnsi="Arial Narrow" w:cs="Arial"/>
                <w:color w:val="FFFFFF" w:themeColor="background1"/>
              </w:rPr>
              <w:t xml:space="preserve">Valora si su cumplimiento se llevó a cabo conforme a los plazos o criterios establecidos de cumplimiento indicados en la meta respectiva. </w:t>
            </w:r>
          </w:p>
        </w:tc>
      </w:tr>
      <w:tr w:rsidR="000B73EC" w14:paraId="061337A3" w14:textId="77777777" w:rsidTr="00BF6A2C">
        <w:trPr>
          <w:trHeight w:val="314"/>
        </w:trPr>
        <w:tc>
          <w:tcPr>
            <w:tcW w:w="1129" w:type="dxa"/>
            <w:vMerge/>
            <w:shd w:val="clear" w:color="auto" w:fill="9E237F"/>
            <w:noWrap/>
            <w:vAlign w:val="center"/>
          </w:tcPr>
          <w:p w14:paraId="3BF5CBA3"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5F920A53"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tcPr>
          <w:p w14:paraId="00A2F164" w14:textId="77777777" w:rsidR="000B73EC" w:rsidRPr="0013359A" w:rsidRDefault="000B73EC" w:rsidP="00BF6A2C">
            <w:pPr>
              <w:spacing w:after="0" w:line="240" w:lineRule="exact"/>
              <w:jc w:val="center"/>
              <w:rPr>
                <w:rFonts w:ascii="Arial Narrow" w:eastAsia="Times New Roman" w:hAnsi="Arial Narrow" w:cs="Arial"/>
              </w:rPr>
            </w:pPr>
            <w:r w:rsidRPr="0013359A">
              <w:rPr>
                <w:rFonts w:ascii="Arial Narrow" w:hAnsi="Arial Narrow"/>
              </w:rPr>
              <w:t>30%</w:t>
            </w:r>
          </w:p>
        </w:tc>
      </w:tr>
      <w:tr w:rsidR="000B73EC" w14:paraId="73395626" w14:textId="77777777" w:rsidTr="00BF6A2C">
        <w:trPr>
          <w:trHeight w:val="314"/>
        </w:trPr>
        <w:tc>
          <w:tcPr>
            <w:tcW w:w="1129" w:type="dxa"/>
            <w:vMerge/>
            <w:shd w:val="clear" w:color="auto" w:fill="9E237F"/>
            <w:noWrap/>
            <w:vAlign w:val="center"/>
          </w:tcPr>
          <w:p w14:paraId="2A4A256F"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798AE1A7"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tcPr>
          <w:p w14:paraId="5FFFCBC6" w14:textId="77777777" w:rsidR="000B73EC" w:rsidRPr="0013359A" w:rsidRDefault="000B73EC" w:rsidP="00BF6A2C">
            <w:pPr>
              <w:spacing w:after="0" w:line="240" w:lineRule="exact"/>
              <w:jc w:val="center"/>
              <w:rPr>
                <w:rFonts w:ascii="Arial Narrow" w:eastAsia="Times New Roman" w:hAnsi="Arial Narrow" w:cs="Arial"/>
              </w:rPr>
            </w:pPr>
            <w:r w:rsidRPr="0013359A">
              <w:rPr>
                <w:rFonts w:ascii="Arial Narrow" w:hAnsi="Arial Narrow"/>
              </w:rPr>
              <w:t>La totalidad de las actividades se concluyeron antes del 15 de mayo de 2021</w:t>
            </w:r>
          </w:p>
        </w:tc>
      </w:tr>
      <w:tr w:rsidR="000B73EC" w14:paraId="0E3397CB" w14:textId="77777777" w:rsidTr="00BF6A2C">
        <w:trPr>
          <w:trHeight w:val="314"/>
        </w:trPr>
        <w:tc>
          <w:tcPr>
            <w:tcW w:w="1129" w:type="dxa"/>
            <w:vMerge/>
            <w:shd w:val="clear" w:color="auto" w:fill="9E237F"/>
            <w:noWrap/>
            <w:vAlign w:val="center"/>
          </w:tcPr>
          <w:p w14:paraId="79AAED3B"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2D5BF356"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tcPr>
          <w:p w14:paraId="3B92EA4E" w14:textId="77777777" w:rsidR="000B73EC" w:rsidRPr="0013359A" w:rsidRDefault="000B73EC" w:rsidP="00BF6A2C">
            <w:pPr>
              <w:spacing w:after="0" w:line="240" w:lineRule="exact"/>
              <w:jc w:val="center"/>
              <w:rPr>
                <w:rFonts w:ascii="Arial Narrow" w:eastAsia="Times New Roman" w:hAnsi="Arial Narrow" w:cs="Arial"/>
              </w:rPr>
            </w:pPr>
            <w:r w:rsidRPr="0013359A">
              <w:rPr>
                <w:rFonts w:ascii="Arial Narrow" w:hAnsi="Arial Narrow"/>
              </w:rPr>
              <w:t>La totalidad de las actividades se concluyeron entre el 15 y 22 de mayo de 2021</w:t>
            </w:r>
          </w:p>
        </w:tc>
      </w:tr>
      <w:tr w:rsidR="000B73EC" w14:paraId="4D5240A1" w14:textId="77777777" w:rsidTr="00BF6A2C">
        <w:trPr>
          <w:trHeight w:val="439"/>
        </w:trPr>
        <w:tc>
          <w:tcPr>
            <w:tcW w:w="1129" w:type="dxa"/>
            <w:vMerge/>
            <w:shd w:val="clear" w:color="auto" w:fill="9E237F"/>
            <w:vAlign w:val="center"/>
          </w:tcPr>
          <w:p w14:paraId="6C52F7F9" w14:textId="77777777" w:rsidR="000B73EC" w:rsidRPr="00036DF6" w:rsidRDefault="000B73EC" w:rsidP="00BF6A2C">
            <w:pPr>
              <w:spacing w:after="0" w:line="240" w:lineRule="auto"/>
              <w:rPr>
                <w:rFonts w:ascii="Arial Narrow" w:eastAsia="Times New Roman" w:hAnsi="Arial Narrow" w:cs="Arial"/>
                <w:b/>
                <w:bCs/>
                <w:color w:val="FFFFFF" w:themeColor="background1"/>
                <w:sz w:val="20"/>
                <w:szCs w:val="20"/>
              </w:rPr>
            </w:pPr>
          </w:p>
        </w:tc>
        <w:tc>
          <w:tcPr>
            <w:tcW w:w="1692" w:type="dxa"/>
            <w:shd w:val="clear" w:color="auto" w:fill="F2F2F2" w:themeFill="background1" w:themeFillShade="F2"/>
            <w:vAlign w:val="center"/>
          </w:tcPr>
          <w:p w14:paraId="45FFF242"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tcPr>
          <w:p w14:paraId="06FDAFE9" w14:textId="77777777" w:rsidR="000B73EC" w:rsidRPr="0013359A" w:rsidRDefault="000B73EC" w:rsidP="00BF6A2C">
            <w:pPr>
              <w:spacing w:after="0" w:line="240" w:lineRule="exact"/>
              <w:jc w:val="center"/>
              <w:rPr>
                <w:rFonts w:ascii="Arial Narrow" w:eastAsia="Times New Roman" w:hAnsi="Arial Narrow" w:cs="Arial"/>
              </w:rPr>
            </w:pPr>
            <w:r w:rsidRPr="0013359A">
              <w:rPr>
                <w:rFonts w:ascii="Arial Narrow" w:hAnsi="Arial Narrow"/>
              </w:rPr>
              <w:t>La totalidad de las actividades se concluyeron entre el 22 y el 31 de mayo de 2021</w:t>
            </w:r>
          </w:p>
        </w:tc>
      </w:tr>
      <w:tr w:rsidR="000B73EC" w14:paraId="49A00763" w14:textId="77777777" w:rsidTr="00BF6A2C">
        <w:trPr>
          <w:trHeight w:val="299"/>
        </w:trPr>
        <w:tc>
          <w:tcPr>
            <w:tcW w:w="1129" w:type="dxa"/>
            <w:vMerge/>
            <w:shd w:val="clear" w:color="auto" w:fill="9E237F"/>
            <w:vAlign w:val="center"/>
          </w:tcPr>
          <w:p w14:paraId="67864929"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9361" w:type="dxa"/>
            <w:gridSpan w:val="4"/>
            <w:shd w:val="clear" w:color="auto" w:fill="9E237F"/>
            <w:noWrap/>
            <w:vAlign w:val="center"/>
          </w:tcPr>
          <w:p w14:paraId="25B1A095" w14:textId="77777777" w:rsidR="000B73EC" w:rsidRPr="0096360B" w:rsidRDefault="000B73EC" w:rsidP="00BF6A2C">
            <w:pPr>
              <w:spacing w:after="0" w:line="240" w:lineRule="auto"/>
              <w:jc w:val="center"/>
              <w:rPr>
                <w:rFonts w:ascii="Arial Narrow" w:eastAsia="Times New Roman" w:hAnsi="Arial Narrow" w:cs="Arial"/>
                <w:b/>
                <w:bCs/>
                <w:color w:val="FFFFFF" w:themeColor="background1"/>
              </w:rPr>
            </w:pPr>
            <w:r w:rsidRPr="0096360B">
              <w:rPr>
                <w:rFonts w:ascii="Arial Narrow" w:eastAsia="Times New Roman" w:hAnsi="Arial Narrow" w:cs="Arial"/>
                <w:b/>
                <w:bCs/>
                <w:color w:val="FFFFFF" w:themeColor="background1"/>
              </w:rPr>
              <w:t>Atributo de calidad</w:t>
            </w:r>
          </w:p>
          <w:p w14:paraId="2A6A432E" w14:textId="77777777" w:rsidR="000B73EC" w:rsidRDefault="000B73EC" w:rsidP="00BF6A2C">
            <w:pPr>
              <w:spacing w:after="0" w:line="240" w:lineRule="auto"/>
              <w:jc w:val="center"/>
              <w:rPr>
                <w:rFonts w:ascii="Arial Narrow" w:eastAsia="Times New Roman" w:hAnsi="Arial Narrow" w:cs="Arial"/>
                <w:b/>
                <w:bCs/>
              </w:rPr>
            </w:pPr>
            <w:r w:rsidRPr="0096360B">
              <w:rPr>
                <w:rFonts w:ascii="Arial Narrow" w:eastAsia="Times New Roman" w:hAnsi="Arial Narrow" w:cs="Arial"/>
                <w:color w:val="FFFFFF" w:themeColor="background1"/>
              </w:rPr>
              <w:t>Valora el nivel de cumplimiento a partir de las características determinadas en la meta, las cuales corresponden a oportunidad, calidad entre otros dependiendo de la meta.</w:t>
            </w:r>
          </w:p>
        </w:tc>
      </w:tr>
      <w:tr w:rsidR="000B73EC" w14:paraId="7012A111" w14:textId="77777777" w:rsidTr="00BF6A2C">
        <w:trPr>
          <w:trHeight w:val="199"/>
        </w:trPr>
        <w:tc>
          <w:tcPr>
            <w:tcW w:w="1129" w:type="dxa"/>
            <w:vMerge/>
            <w:shd w:val="clear" w:color="auto" w:fill="9E237F"/>
            <w:vAlign w:val="center"/>
          </w:tcPr>
          <w:p w14:paraId="1B484C57"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3FA5643F"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Ponderación</w:t>
            </w:r>
          </w:p>
        </w:tc>
        <w:tc>
          <w:tcPr>
            <w:tcW w:w="7669" w:type="dxa"/>
            <w:gridSpan w:val="3"/>
            <w:shd w:val="clear" w:color="auto" w:fill="auto"/>
          </w:tcPr>
          <w:p w14:paraId="47039908" w14:textId="77777777" w:rsidR="000B73EC" w:rsidRPr="0013359A" w:rsidRDefault="000B73EC" w:rsidP="00BF6A2C">
            <w:pPr>
              <w:tabs>
                <w:tab w:val="left" w:pos="5876"/>
              </w:tabs>
              <w:spacing w:after="0" w:line="240" w:lineRule="auto"/>
              <w:jc w:val="center"/>
              <w:rPr>
                <w:rFonts w:ascii="Arial Narrow" w:eastAsia="Times New Roman" w:hAnsi="Arial Narrow" w:cs="Arial"/>
                <w:lang w:eastAsia="es-ES"/>
              </w:rPr>
            </w:pPr>
            <w:r w:rsidRPr="0013359A">
              <w:rPr>
                <w:rFonts w:ascii="Arial Narrow" w:hAnsi="Arial Narrow"/>
              </w:rPr>
              <w:t>70%</w:t>
            </w:r>
          </w:p>
        </w:tc>
      </w:tr>
      <w:tr w:rsidR="000B73EC" w14:paraId="509D0C33" w14:textId="77777777" w:rsidTr="00BF6A2C">
        <w:trPr>
          <w:trHeight w:val="162"/>
        </w:trPr>
        <w:tc>
          <w:tcPr>
            <w:tcW w:w="1129" w:type="dxa"/>
            <w:vMerge/>
            <w:shd w:val="clear" w:color="auto" w:fill="9E237F"/>
            <w:vAlign w:val="center"/>
          </w:tcPr>
          <w:p w14:paraId="15BA0F3A"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1DE6D5E6"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alto</w:t>
            </w:r>
          </w:p>
        </w:tc>
        <w:tc>
          <w:tcPr>
            <w:tcW w:w="7669" w:type="dxa"/>
            <w:gridSpan w:val="3"/>
            <w:shd w:val="clear" w:color="auto" w:fill="auto"/>
          </w:tcPr>
          <w:p w14:paraId="3BA8AA61" w14:textId="77777777" w:rsidR="000B73EC" w:rsidRPr="0013359A" w:rsidRDefault="000B73EC" w:rsidP="00BF6A2C">
            <w:pPr>
              <w:spacing w:after="0" w:line="240" w:lineRule="auto"/>
              <w:jc w:val="both"/>
              <w:rPr>
                <w:rFonts w:ascii="Arial Narrow" w:eastAsia="Times New Roman" w:hAnsi="Arial Narrow" w:cs="Arial"/>
              </w:rPr>
            </w:pPr>
            <w:r w:rsidRPr="0013359A">
              <w:rPr>
                <w:rFonts w:ascii="Arial Narrow" w:hAnsi="Arial Narrow"/>
              </w:rPr>
              <w:t>Las 5 actividades cumplen con todos los criterios de eficiencia descritos en el apartado de observaciones</w:t>
            </w:r>
          </w:p>
        </w:tc>
      </w:tr>
      <w:tr w:rsidR="000B73EC" w14:paraId="1E735186" w14:textId="77777777" w:rsidTr="00BF6A2C">
        <w:trPr>
          <w:trHeight w:val="180"/>
        </w:trPr>
        <w:tc>
          <w:tcPr>
            <w:tcW w:w="1129" w:type="dxa"/>
            <w:vMerge/>
            <w:shd w:val="clear" w:color="auto" w:fill="9E237F"/>
            <w:vAlign w:val="center"/>
          </w:tcPr>
          <w:p w14:paraId="33E9ECE0"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shd w:val="clear" w:color="auto" w:fill="F2F2F2" w:themeFill="background1" w:themeFillShade="F2"/>
            <w:vAlign w:val="center"/>
          </w:tcPr>
          <w:p w14:paraId="303119E1"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medio</w:t>
            </w:r>
          </w:p>
        </w:tc>
        <w:tc>
          <w:tcPr>
            <w:tcW w:w="7669" w:type="dxa"/>
            <w:gridSpan w:val="3"/>
            <w:shd w:val="clear" w:color="auto" w:fill="auto"/>
          </w:tcPr>
          <w:p w14:paraId="66BA91AC" w14:textId="77777777" w:rsidR="000B73EC" w:rsidRPr="0013359A" w:rsidRDefault="000B73EC" w:rsidP="00BF6A2C">
            <w:pPr>
              <w:spacing w:after="0" w:line="240" w:lineRule="auto"/>
              <w:jc w:val="both"/>
              <w:rPr>
                <w:rFonts w:ascii="Arial Narrow" w:eastAsia="Times New Roman" w:hAnsi="Arial Narrow" w:cs="Arial"/>
              </w:rPr>
            </w:pPr>
            <w:r w:rsidRPr="0013359A">
              <w:rPr>
                <w:rFonts w:ascii="Arial Narrow" w:hAnsi="Arial Narrow"/>
              </w:rPr>
              <w:t>Una de las actividades no cumple con los criterios de eficiencia definidos en el apartado de observaciones</w:t>
            </w:r>
          </w:p>
        </w:tc>
      </w:tr>
      <w:tr w:rsidR="000B73EC" w14:paraId="6FA1F11F" w14:textId="77777777" w:rsidTr="00BF6A2C">
        <w:trPr>
          <w:trHeight w:val="199"/>
        </w:trPr>
        <w:tc>
          <w:tcPr>
            <w:tcW w:w="1129" w:type="dxa"/>
            <w:vMerge/>
            <w:tcBorders>
              <w:bottom w:val="single" w:sz="4" w:space="0" w:color="auto"/>
            </w:tcBorders>
            <w:shd w:val="clear" w:color="auto" w:fill="9E237F"/>
            <w:vAlign w:val="center"/>
          </w:tcPr>
          <w:p w14:paraId="490B3395" w14:textId="77777777" w:rsidR="000B73EC" w:rsidRDefault="000B73EC" w:rsidP="00BF6A2C">
            <w:pPr>
              <w:spacing w:after="0" w:line="240" w:lineRule="auto"/>
              <w:rPr>
                <w:rFonts w:ascii="Arial Narrow" w:eastAsia="Times New Roman" w:hAnsi="Arial Narrow" w:cs="Arial"/>
                <w:b/>
                <w:bCs/>
                <w:color w:val="000000"/>
                <w:sz w:val="20"/>
                <w:szCs w:val="20"/>
              </w:rPr>
            </w:pPr>
          </w:p>
        </w:tc>
        <w:tc>
          <w:tcPr>
            <w:tcW w:w="1692" w:type="dxa"/>
            <w:tcBorders>
              <w:bottom w:val="single" w:sz="4" w:space="0" w:color="auto"/>
            </w:tcBorders>
            <w:shd w:val="clear" w:color="auto" w:fill="F2F2F2" w:themeFill="background1" w:themeFillShade="F2"/>
            <w:vAlign w:val="center"/>
          </w:tcPr>
          <w:p w14:paraId="4DC6B3EB" w14:textId="77777777" w:rsidR="000B73EC" w:rsidRDefault="000B73EC" w:rsidP="00BF6A2C">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Nivel bajo</w:t>
            </w:r>
          </w:p>
        </w:tc>
        <w:tc>
          <w:tcPr>
            <w:tcW w:w="7669" w:type="dxa"/>
            <w:gridSpan w:val="3"/>
            <w:shd w:val="clear" w:color="auto" w:fill="auto"/>
          </w:tcPr>
          <w:p w14:paraId="5AF12193" w14:textId="77777777" w:rsidR="000B73EC" w:rsidRPr="0013359A" w:rsidRDefault="000B73EC" w:rsidP="00BF6A2C">
            <w:pPr>
              <w:spacing w:after="0" w:line="240" w:lineRule="auto"/>
              <w:jc w:val="both"/>
              <w:rPr>
                <w:rFonts w:ascii="Arial Narrow" w:eastAsia="Times New Roman" w:hAnsi="Arial Narrow" w:cs="Arial"/>
              </w:rPr>
            </w:pPr>
            <w:r w:rsidRPr="0013359A">
              <w:rPr>
                <w:rFonts w:ascii="Arial Narrow" w:hAnsi="Arial Narrow"/>
              </w:rPr>
              <w:t>Dos o más de las actividades no cumplen con los criterios de eficiencia definidos en el apartado de observaciones</w:t>
            </w:r>
          </w:p>
        </w:tc>
      </w:tr>
      <w:tr w:rsidR="000B73EC" w14:paraId="37C34AAD" w14:textId="77777777" w:rsidTr="00BF6A2C">
        <w:trPr>
          <w:trHeight w:val="540"/>
        </w:trPr>
        <w:tc>
          <w:tcPr>
            <w:tcW w:w="2821" w:type="dxa"/>
            <w:gridSpan w:val="2"/>
            <w:shd w:val="clear" w:color="auto" w:fill="9E237F"/>
            <w:noWrap/>
            <w:vAlign w:val="center"/>
          </w:tcPr>
          <w:p w14:paraId="32AC219B"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t>Observaciones</w:t>
            </w:r>
          </w:p>
        </w:tc>
        <w:tc>
          <w:tcPr>
            <w:tcW w:w="7669" w:type="dxa"/>
            <w:gridSpan w:val="3"/>
            <w:shd w:val="clear" w:color="auto" w:fill="auto"/>
            <w:noWrap/>
            <w:vAlign w:val="center"/>
          </w:tcPr>
          <w:p w14:paraId="10920E27"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1.</w:t>
            </w:r>
            <w:r w:rsidRPr="0013359A">
              <w:rPr>
                <w:rFonts w:ascii="Arial Narrow" w:eastAsia="Times New Roman" w:hAnsi="Arial Narrow" w:cs="Arial"/>
                <w:lang w:eastAsia="es-ES"/>
              </w:rPr>
              <w:tab/>
              <w:t xml:space="preserve">Elaborar un programa que contenga el tipo y nombre de la actividad, fecha, hora, lugar, objetivo y etapas de la actividad, duración, público a quien va dirigido, material a utilizar </w:t>
            </w:r>
            <w:r w:rsidRPr="0013359A">
              <w:rPr>
                <w:rFonts w:ascii="Arial Narrow" w:eastAsia="Times New Roman" w:hAnsi="Arial Narrow" w:cs="Arial"/>
                <w:lang w:eastAsia="es-ES"/>
              </w:rPr>
              <w:lastRenderedPageBreak/>
              <w:t xml:space="preserve">e integrantes del Comité que participarán, y cualquier otra información particular o necesaria de cada una. (Formato será proporcionado por la </w:t>
            </w:r>
            <w:proofErr w:type="spellStart"/>
            <w:r w:rsidRPr="0013359A">
              <w:rPr>
                <w:rFonts w:ascii="Arial Narrow" w:eastAsia="Times New Roman" w:hAnsi="Arial Narrow" w:cs="Arial"/>
                <w:lang w:eastAsia="es-ES"/>
              </w:rPr>
              <w:t>DEECyPC</w:t>
            </w:r>
            <w:proofErr w:type="spellEnd"/>
            <w:r w:rsidRPr="0013359A">
              <w:rPr>
                <w:rFonts w:ascii="Arial Narrow" w:eastAsia="Times New Roman" w:hAnsi="Arial Narrow" w:cs="Arial"/>
                <w:lang w:eastAsia="es-ES"/>
              </w:rPr>
              <w:t>).</w:t>
            </w:r>
          </w:p>
          <w:p w14:paraId="4E35B5A6"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2.</w:t>
            </w:r>
            <w:r w:rsidRPr="0013359A">
              <w:rPr>
                <w:rFonts w:ascii="Arial Narrow" w:eastAsia="Times New Roman" w:hAnsi="Arial Narrow" w:cs="Arial"/>
                <w:lang w:eastAsia="es-ES"/>
              </w:rPr>
              <w:tab/>
              <w:t xml:space="preserve">Las actividades deberán estar dirigidas a grupos diversos de la población, que se encuentren en el rango de edad para ejercer su voto por primera vez y en adelante. </w:t>
            </w:r>
          </w:p>
          <w:p w14:paraId="7D868614"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3.</w:t>
            </w:r>
            <w:r w:rsidRPr="0013359A">
              <w:rPr>
                <w:rFonts w:ascii="Arial Narrow" w:eastAsia="Times New Roman" w:hAnsi="Arial Narrow" w:cs="Arial"/>
                <w:lang w:eastAsia="es-ES"/>
              </w:rPr>
              <w:tab/>
              <w:t>En cada actividad se requiere una asistencia o impacto de mínimo de 45 personas.</w:t>
            </w:r>
          </w:p>
          <w:p w14:paraId="2CD2B93C"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4.</w:t>
            </w:r>
            <w:r w:rsidRPr="0013359A">
              <w:rPr>
                <w:rFonts w:ascii="Arial Narrow" w:eastAsia="Times New Roman" w:hAnsi="Arial Narrow" w:cs="Arial"/>
                <w:lang w:eastAsia="es-ES"/>
              </w:rPr>
              <w:tab/>
              <w:t>Cada integrante del Comité deberá garantizar la asistencia de mínimo 5 personas a cada actividad.</w:t>
            </w:r>
          </w:p>
          <w:p w14:paraId="2B18F1F7"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5.</w:t>
            </w:r>
            <w:r w:rsidRPr="0013359A">
              <w:rPr>
                <w:rFonts w:ascii="Arial Narrow" w:eastAsia="Times New Roman" w:hAnsi="Arial Narrow" w:cs="Arial"/>
                <w:lang w:eastAsia="es-ES"/>
              </w:rPr>
              <w:tab/>
              <w:t xml:space="preserve">Elaborar un informe de cada una de las actividades que deberá enviarse a más tardar 3 días después de concluida la misma (Formato será proporcionado por la </w:t>
            </w:r>
            <w:proofErr w:type="spellStart"/>
            <w:r w:rsidRPr="0013359A">
              <w:rPr>
                <w:rFonts w:ascii="Arial Narrow" w:eastAsia="Times New Roman" w:hAnsi="Arial Narrow" w:cs="Arial"/>
                <w:lang w:eastAsia="es-ES"/>
              </w:rPr>
              <w:t>DEECyPC</w:t>
            </w:r>
            <w:proofErr w:type="spellEnd"/>
            <w:r w:rsidRPr="0013359A">
              <w:rPr>
                <w:rFonts w:ascii="Arial Narrow" w:eastAsia="Times New Roman" w:hAnsi="Arial Narrow" w:cs="Arial"/>
                <w:lang w:eastAsia="es-ES"/>
              </w:rPr>
              <w:t>).</w:t>
            </w:r>
          </w:p>
          <w:p w14:paraId="770748EC"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6.</w:t>
            </w:r>
            <w:r w:rsidRPr="0013359A">
              <w:rPr>
                <w:rFonts w:ascii="Arial Narrow" w:eastAsia="Times New Roman" w:hAnsi="Arial Narrow" w:cs="Arial"/>
                <w:lang w:eastAsia="es-ES"/>
              </w:rPr>
              <w:tab/>
              <w:t>Los informes contendrán una descripción textual del desarrollo del evento, el alcance que tuvo la actividad, relación de personas que cada integrante convocó y asistió, como mínimo 3 o máximo 6 fotos que reflejen el número total de asistentes y su participación o interacción con el personal del Comité y el uso y entrega del material de promoción del voto, y como anexos, en su caso, la lista de asistencia.</w:t>
            </w:r>
          </w:p>
          <w:p w14:paraId="6D858EC7" w14:textId="77777777" w:rsidR="000B73EC" w:rsidRPr="0013359A" w:rsidRDefault="000B73EC" w:rsidP="00BF6A2C">
            <w:pPr>
              <w:spacing w:after="0" w:line="240" w:lineRule="auto"/>
              <w:ind w:left="580" w:hanging="580"/>
              <w:jc w:val="both"/>
              <w:rPr>
                <w:rFonts w:ascii="Arial Narrow" w:eastAsia="Times New Roman" w:hAnsi="Arial Narrow" w:cs="Arial"/>
                <w:lang w:eastAsia="es-ES"/>
              </w:rPr>
            </w:pPr>
            <w:r w:rsidRPr="0013359A">
              <w:rPr>
                <w:rFonts w:ascii="Arial Narrow" w:eastAsia="Times New Roman" w:hAnsi="Arial Narrow" w:cs="Arial"/>
                <w:lang w:eastAsia="es-ES"/>
              </w:rPr>
              <w:t>7.</w:t>
            </w:r>
            <w:r w:rsidRPr="0013359A">
              <w:rPr>
                <w:rFonts w:ascii="Arial Narrow" w:eastAsia="Times New Roman" w:hAnsi="Arial Narrow" w:cs="Arial"/>
                <w:lang w:eastAsia="es-ES"/>
              </w:rPr>
              <w:tab/>
              <w:t xml:space="preserve">Cada persona a evaluar, deberá anexar un reporte de participación, en el que acrediten las acciones que realizaron para el cumplimiento de la meta colectiva.   </w:t>
            </w:r>
          </w:p>
        </w:tc>
      </w:tr>
      <w:tr w:rsidR="000B73EC" w14:paraId="75F9AD5D" w14:textId="77777777" w:rsidTr="00BF6A2C">
        <w:trPr>
          <w:trHeight w:val="40"/>
        </w:trPr>
        <w:tc>
          <w:tcPr>
            <w:tcW w:w="2821" w:type="dxa"/>
            <w:gridSpan w:val="2"/>
            <w:shd w:val="clear" w:color="auto" w:fill="9E237F"/>
            <w:vAlign w:val="center"/>
          </w:tcPr>
          <w:p w14:paraId="5A14955B" w14:textId="77777777" w:rsidR="000B73EC" w:rsidRPr="00036DF6" w:rsidRDefault="000B73EC" w:rsidP="00BF6A2C">
            <w:pPr>
              <w:spacing w:after="0" w:line="240" w:lineRule="auto"/>
              <w:jc w:val="center"/>
              <w:rPr>
                <w:rFonts w:ascii="Arial Narrow" w:eastAsia="Times New Roman" w:hAnsi="Arial Narrow" w:cs="Arial"/>
                <w:b/>
                <w:bCs/>
                <w:color w:val="FFFFFF" w:themeColor="background1"/>
                <w:sz w:val="20"/>
                <w:szCs w:val="20"/>
              </w:rPr>
            </w:pPr>
            <w:r w:rsidRPr="00036DF6">
              <w:rPr>
                <w:rFonts w:ascii="Arial Narrow" w:eastAsia="Times New Roman" w:hAnsi="Arial Narrow" w:cs="Arial"/>
                <w:b/>
                <w:bCs/>
                <w:color w:val="FFFFFF" w:themeColor="background1"/>
                <w:sz w:val="20"/>
                <w:szCs w:val="20"/>
              </w:rPr>
              <w:lastRenderedPageBreak/>
              <w:t>Soporte documental</w:t>
            </w:r>
          </w:p>
        </w:tc>
        <w:tc>
          <w:tcPr>
            <w:tcW w:w="7669" w:type="dxa"/>
            <w:gridSpan w:val="3"/>
            <w:vAlign w:val="center"/>
          </w:tcPr>
          <w:p w14:paraId="62B29AF9" w14:textId="77777777" w:rsidR="000B73EC" w:rsidRPr="0013359A" w:rsidRDefault="000B73EC" w:rsidP="00BF6A2C">
            <w:pPr>
              <w:spacing w:after="0" w:line="240" w:lineRule="auto"/>
              <w:jc w:val="both"/>
              <w:rPr>
                <w:rFonts w:ascii="Arial Narrow" w:eastAsia="Times New Roman" w:hAnsi="Arial Narrow" w:cs="Arial"/>
                <w:lang w:eastAsia="es-ES"/>
              </w:rPr>
            </w:pPr>
            <w:r w:rsidRPr="0013359A">
              <w:rPr>
                <w:rFonts w:ascii="Arial Narrow" w:eastAsia="Times New Roman" w:hAnsi="Arial Narrow" w:cs="Arial"/>
                <w:lang w:eastAsia="es-ES"/>
              </w:rPr>
              <w:t>1.</w:t>
            </w:r>
            <w:r w:rsidRPr="0013359A">
              <w:rPr>
                <w:rFonts w:ascii="Arial Narrow" w:eastAsia="Times New Roman" w:hAnsi="Arial Narrow" w:cs="Arial"/>
                <w:lang w:eastAsia="es-ES"/>
              </w:rPr>
              <w:tab/>
              <w:t>Programa de la actividad.</w:t>
            </w:r>
          </w:p>
          <w:p w14:paraId="78F03744" w14:textId="77777777" w:rsidR="000B73EC" w:rsidRPr="0013359A" w:rsidRDefault="000B73EC" w:rsidP="00BF6A2C">
            <w:pPr>
              <w:spacing w:after="0" w:line="240" w:lineRule="auto"/>
              <w:jc w:val="both"/>
              <w:rPr>
                <w:rFonts w:ascii="Arial Narrow" w:eastAsia="Times New Roman" w:hAnsi="Arial Narrow" w:cs="Arial"/>
                <w:lang w:eastAsia="es-ES"/>
              </w:rPr>
            </w:pPr>
            <w:r w:rsidRPr="0013359A">
              <w:rPr>
                <w:rFonts w:ascii="Arial Narrow" w:eastAsia="Times New Roman" w:hAnsi="Arial Narrow" w:cs="Arial"/>
                <w:lang w:eastAsia="es-ES"/>
              </w:rPr>
              <w:t>2.</w:t>
            </w:r>
            <w:r w:rsidRPr="0013359A">
              <w:rPr>
                <w:rFonts w:ascii="Arial Narrow" w:eastAsia="Times New Roman" w:hAnsi="Arial Narrow" w:cs="Arial"/>
                <w:lang w:eastAsia="es-ES"/>
              </w:rPr>
              <w:tab/>
              <w:t>Informe de la actividad (Formato y anexos)</w:t>
            </w:r>
          </w:p>
          <w:p w14:paraId="328532BA" w14:textId="77777777" w:rsidR="000B73EC" w:rsidRPr="0013359A" w:rsidRDefault="000B73EC" w:rsidP="00BF6A2C">
            <w:pPr>
              <w:spacing w:after="0" w:line="240" w:lineRule="auto"/>
              <w:ind w:left="721" w:hanging="721"/>
              <w:jc w:val="both"/>
              <w:rPr>
                <w:rFonts w:ascii="Arial Narrow" w:eastAsia="Times New Roman" w:hAnsi="Arial Narrow" w:cs="Arial"/>
                <w:lang w:eastAsia="es-ES"/>
              </w:rPr>
            </w:pPr>
            <w:r w:rsidRPr="0013359A">
              <w:rPr>
                <w:rFonts w:ascii="Arial Narrow" w:eastAsia="Times New Roman" w:hAnsi="Arial Narrow" w:cs="Arial"/>
                <w:lang w:eastAsia="es-ES"/>
              </w:rPr>
              <w:t>3.</w:t>
            </w:r>
            <w:r w:rsidRPr="0013359A">
              <w:rPr>
                <w:rFonts w:ascii="Arial Narrow" w:eastAsia="Times New Roman" w:hAnsi="Arial Narrow" w:cs="Arial"/>
                <w:lang w:eastAsia="es-ES"/>
              </w:rPr>
              <w:tab/>
              <w:t>Oficios y/o correos de gestión firmados por la persona del Comité que los haya</w:t>
            </w:r>
            <w:r>
              <w:rPr>
                <w:rFonts w:ascii="Arial Narrow" w:eastAsia="Times New Roman" w:hAnsi="Arial Narrow" w:cs="Arial"/>
                <w:lang w:eastAsia="es-ES"/>
              </w:rPr>
              <w:t xml:space="preserve"> </w:t>
            </w:r>
            <w:r w:rsidRPr="0013359A">
              <w:rPr>
                <w:rFonts w:ascii="Arial Narrow" w:eastAsia="Times New Roman" w:hAnsi="Arial Narrow" w:cs="Arial"/>
                <w:lang w:eastAsia="es-ES"/>
              </w:rPr>
              <w:t xml:space="preserve">gestionado, con visto bueno de la </w:t>
            </w:r>
            <w:proofErr w:type="spellStart"/>
            <w:r w:rsidRPr="0013359A">
              <w:rPr>
                <w:rFonts w:ascii="Arial Narrow" w:eastAsia="Times New Roman" w:hAnsi="Arial Narrow" w:cs="Arial"/>
                <w:lang w:eastAsia="es-ES"/>
              </w:rPr>
              <w:t>VCEyEC</w:t>
            </w:r>
            <w:proofErr w:type="spellEnd"/>
            <w:r w:rsidRPr="0013359A">
              <w:rPr>
                <w:rFonts w:ascii="Arial Narrow" w:eastAsia="Times New Roman" w:hAnsi="Arial Narrow" w:cs="Arial"/>
                <w:lang w:eastAsia="es-ES"/>
              </w:rPr>
              <w:t xml:space="preserve">. </w:t>
            </w:r>
          </w:p>
          <w:p w14:paraId="3AF7C956" w14:textId="77777777" w:rsidR="000B73EC" w:rsidRPr="0013359A" w:rsidRDefault="000B73EC" w:rsidP="00BF6A2C">
            <w:pPr>
              <w:spacing w:after="0" w:line="240" w:lineRule="auto"/>
              <w:jc w:val="both"/>
              <w:rPr>
                <w:rFonts w:ascii="Arial Narrow" w:eastAsia="Times New Roman" w:hAnsi="Arial Narrow" w:cs="Arial"/>
                <w:lang w:eastAsia="es-ES"/>
              </w:rPr>
            </w:pPr>
            <w:r w:rsidRPr="0013359A">
              <w:rPr>
                <w:rFonts w:ascii="Arial Narrow" w:eastAsia="Times New Roman" w:hAnsi="Arial Narrow" w:cs="Arial"/>
                <w:lang w:eastAsia="es-ES"/>
              </w:rPr>
              <w:t>4.</w:t>
            </w:r>
            <w:r w:rsidRPr="0013359A">
              <w:rPr>
                <w:rFonts w:ascii="Arial Narrow" w:eastAsia="Times New Roman" w:hAnsi="Arial Narrow" w:cs="Arial"/>
                <w:lang w:eastAsia="es-ES"/>
              </w:rPr>
              <w:tab/>
              <w:t>Testigos del material producido o adquirido para la actividad, en su caso.</w:t>
            </w:r>
          </w:p>
          <w:p w14:paraId="4EF3B1D2" w14:textId="77777777" w:rsidR="000B73EC" w:rsidRPr="00B15733" w:rsidRDefault="000B73EC" w:rsidP="00BF6A2C">
            <w:pPr>
              <w:spacing w:after="0" w:line="240" w:lineRule="auto"/>
              <w:jc w:val="both"/>
              <w:rPr>
                <w:rFonts w:ascii="Arial Narrow" w:eastAsia="Times New Roman" w:hAnsi="Arial Narrow" w:cs="Arial"/>
                <w:lang w:eastAsia="es-ES"/>
              </w:rPr>
            </w:pPr>
            <w:r w:rsidRPr="0013359A">
              <w:rPr>
                <w:rFonts w:ascii="Arial Narrow" w:eastAsia="Times New Roman" w:hAnsi="Arial Narrow" w:cs="Arial"/>
                <w:lang w:eastAsia="es-ES"/>
              </w:rPr>
              <w:t>5.</w:t>
            </w:r>
            <w:r w:rsidRPr="0013359A">
              <w:rPr>
                <w:rFonts w:ascii="Arial Narrow" w:eastAsia="Times New Roman" w:hAnsi="Arial Narrow" w:cs="Arial"/>
                <w:lang w:eastAsia="es-ES"/>
              </w:rPr>
              <w:tab/>
              <w:t>Lista de asistencia, en su caso.</w:t>
            </w:r>
          </w:p>
        </w:tc>
      </w:tr>
    </w:tbl>
    <w:p w14:paraId="796DEEC7" w14:textId="77777777" w:rsidR="000B6496" w:rsidRDefault="000B6496" w:rsidP="00042CD7">
      <w:pPr>
        <w:spacing w:line="276" w:lineRule="auto"/>
        <w:jc w:val="center"/>
        <w:rPr>
          <w:rFonts w:ascii="Arial" w:hAnsi="Arial" w:cs="Arial"/>
          <w:bCs/>
          <w:color w:val="4C4C4C"/>
          <w:sz w:val="36"/>
        </w:rPr>
      </w:pPr>
    </w:p>
    <w:p w14:paraId="61D35401" w14:textId="211C0447" w:rsidR="00D23F38" w:rsidRPr="00D23F38" w:rsidRDefault="00D23F38" w:rsidP="00D23F38">
      <w:pPr>
        <w:jc w:val="center"/>
        <w:rPr>
          <w:rFonts w:ascii="Arial" w:hAnsi="Arial" w:cs="Arial"/>
          <w:b/>
          <w:bCs/>
          <w:kern w:val="2"/>
          <w:sz w:val="24"/>
          <w:szCs w:val="24"/>
          <w14:ligatures w14:val="standardContextual"/>
        </w:rPr>
      </w:pPr>
      <w:r w:rsidRPr="00D23F38">
        <w:rPr>
          <w:rFonts w:ascii="Arial" w:hAnsi="Arial" w:cs="Arial"/>
          <w:b/>
          <w:bCs/>
          <w:kern w:val="2"/>
          <w:sz w:val="24"/>
          <w:szCs w:val="24"/>
          <w14:ligatures w14:val="standardContextual"/>
        </w:rPr>
        <w:t>METAS INDIVIDUALES</w:t>
      </w:r>
    </w:p>
    <w:tbl>
      <w:tblPr>
        <w:tblStyle w:val="Tablaconcuadrcula"/>
        <w:tblW w:w="0" w:type="auto"/>
        <w:tblLook w:val="04A0" w:firstRow="1" w:lastRow="0" w:firstColumn="1" w:lastColumn="0" w:noHBand="0" w:noVBand="1"/>
      </w:tblPr>
      <w:tblGrid>
        <w:gridCol w:w="2453"/>
        <w:gridCol w:w="861"/>
        <w:gridCol w:w="861"/>
        <w:gridCol w:w="861"/>
        <w:gridCol w:w="862"/>
        <w:gridCol w:w="862"/>
        <w:gridCol w:w="862"/>
        <w:gridCol w:w="862"/>
        <w:gridCol w:w="862"/>
      </w:tblGrid>
      <w:tr w:rsidR="00D23F38" w:rsidRPr="00D23F38" w14:paraId="7613A89F" w14:textId="77777777" w:rsidTr="00FB44B5">
        <w:tc>
          <w:tcPr>
            <w:tcW w:w="2453" w:type="dxa"/>
          </w:tcPr>
          <w:p w14:paraId="5E0921B0"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Cargo/Meta </w:t>
            </w:r>
          </w:p>
        </w:tc>
        <w:tc>
          <w:tcPr>
            <w:tcW w:w="861" w:type="dxa"/>
          </w:tcPr>
          <w:p w14:paraId="1F5E4F22"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1</w:t>
            </w:r>
          </w:p>
        </w:tc>
        <w:tc>
          <w:tcPr>
            <w:tcW w:w="861" w:type="dxa"/>
          </w:tcPr>
          <w:p w14:paraId="000E8EF1"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2</w:t>
            </w:r>
          </w:p>
        </w:tc>
        <w:tc>
          <w:tcPr>
            <w:tcW w:w="861" w:type="dxa"/>
          </w:tcPr>
          <w:p w14:paraId="498E60E2"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3</w:t>
            </w:r>
          </w:p>
        </w:tc>
        <w:tc>
          <w:tcPr>
            <w:tcW w:w="862" w:type="dxa"/>
          </w:tcPr>
          <w:p w14:paraId="762793D1"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4</w:t>
            </w:r>
          </w:p>
        </w:tc>
        <w:tc>
          <w:tcPr>
            <w:tcW w:w="862" w:type="dxa"/>
          </w:tcPr>
          <w:p w14:paraId="675EBEF8"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5</w:t>
            </w:r>
          </w:p>
        </w:tc>
        <w:tc>
          <w:tcPr>
            <w:tcW w:w="862" w:type="dxa"/>
          </w:tcPr>
          <w:p w14:paraId="38D12EA6"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6</w:t>
            </w:r>
          </w:p>
        </w:tc>
        <w:tc>
          <w:tcPr>
            <w:tcW w:w="862" w:type="dxa"/>
          </w:tcPr>
          <w:p w14:paraId="4BF76820"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7</w:t>
            </w:r>
          </w:p>
        </w:tc>
        <w:tc>
          <w:tcPr>
            <w:tcW w:w="862" w:type="dxa"/>
          </w:tcPr>
          <w:p w14:paraId="6D627AF3"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8</w:t>
            </w:r>
          </w:p>
        </w:tc>
      </w:tr>
      <w:tr w:rsidR="00D23F38" w:rsidRPr="00D23F38" w14:paraId="6EBE23A2" w14:textId="77777777" w:rsidTr="00FB44B5">
        <w:tc>
          <w:tcPr>
            <w:tcW w:w="2453" w:type="dxa"/>
          </w:tcPr>
          <w:p w14:paraId="6B38CEC6"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Presidencia </w:t>
            </w:r>
          </w:p>
        </w:tc>
        <w:tc>
          <w:tcPr>
            <w:tcW w:w="861" w:type="dxa"/>
            <w:shd w:val="clear" w:color="auto" w:fill="BFBFBF" w:themeFill="background1" w:themeFillShade="BF"/>
          </w:tcPr>
          <w:p w14:paraId="7D617B3C" w14:textId="77777777" w:rsidR="00D23F38" w:rsidRPr="00D23F38" w:rsidRDefault="00D23F38" w:rsidP="00D23F38">
            <w:pPr>
              <w:rPr>
                <w:rFonts w:ascii="Arial" w:hAnsi="Arial" w:cs="Arial"/>
                <w:kern w:val="2"/>
                <w14:ligatures w14:val="standardContextual"/>
              </w:rPr>
            </w:pPr>
          </w:p>
        </w:tc>
        <w:tc>
          <w:tcPr>
            <w:tcW w:w="861" w:type="dxa"/>
          </w:tcPr>
          <w:p w14:paraId="1FC1B000" w14:textId="77777777" w:rsidR="00D23F38" w:rsidRPr="00D23F38" w:rsidRDefault="00D23F38" w:rsidP="00D23F38">
            <w:pPr>
              <w:rPr>
                <w:rFonts w:ascii="Arial" w:hAnsi="Arial" w:cs="Arial"/>
                <w:kern w:val="2"/>
                <w14:ligatures w14:val="standardContextual"/>
              </w:rPr>
            </w:pPr>
          </w:p>
        </w:tc>
        <w:tc>
          <w:tcPr>
            <w:tcW w:w="861" w:type="dxa"/>
          </w:tcPr>
          <w:p w14:paraId="6489A592" w14:textId="77777777" w:rsidR="00D23F38" w:rsidRPr="00D23F38" w:rsidRDefault="00D23F38" w:rsidP="00D23F38">
            <w:pPr>
              <w:rPr>
                <w:rFonts w:ascii="Arial" w:hAnsi="Arial" w:cs="Arial"/>
                <w:kern w:val="2"/>
                <w14:ligatures w14:val="standardContextual"/>
              </w:rPr>
            </w:pPr>
          </w:p>
        </w:tc>
        <w:tc>
          <w:tcPr>
            <w:tcW w:w="862" w:type="dxa"/>
          </w:tcPr>
          <w:p w14:paraId="0FA1CD60" w14:textId="77777777" w:rsidR="00D23F38" w:rsidRPr="00D23F38" w:rsidRDefault="00D23F38" w:rsidP="00D23F38">
            <w:pPr>
              <w:rPr>
                <w:rFonts w:ascii="Arial" w:hAnsi="Arial" w:cs="Arial"/>
                <w:kern w:val="2"/>
                <w14:ligatures w14:val="standardContextual"/>
              </w:rPr>
            </w:pPr>
          </w:p>
        </w:tc>
        <w:tc>
          <w:tcPr>
            <w:tcW w:w="862" w:type="dxa"/>
          </w:tcPr>
          <w:p w14:paraId="4D508E9A" w14:textId="77777777" w:rsidR="00D23F38" w:rsidRPr="00D23F38" w:rsidRDefault="00D23F38" w:rsidP="00D23F38">
            <w:pPr>
              <w:rPr>
                <w:rFonts w:ascii="Arial" w:hAnsi="Arial" w:cs="Arial"/>
                <w:kern w:val="2"/>
                <w14:ligatures w14:val="standardContextual"/>
              </w:rPr>
            </w:pPr>
          </w:p>
        </w:tc>
        <w:tc>
          <w:tcPr>
            <w:tcW w:w="862" w:type="dxa"/>
          </w:tcPr>
          <w:p w14:paraId="267B82AA" w14:textId="77777777" w:rsidR="00D23F38" w:rsidRPr="00D23F38" w:rsidRDefault="00D23F38" w:rsidP="00D23F38">
            <w:pPr>
              <w:rPr>
                <w:rFonts w:ascii="Arial" w:hAnsi="Arial" w:cs="Arial"/>
                <w:kern w:val="2"/>
                <w14:ligatures w14:val="standardContextual"/>
              </w:rPr>
            </w:pPr>
          </w:p>
        </w:tc>
        <w:tc>
          <w:tcPr>
            <w:tcW w:w="862" w:type="dxa"/>
          </w:tcPr>
          <w:p w14:paraId="6B5069A1" w14:textId="77777777" w:rsidR="00D23F38" w:rsidRPr="00D23F38" w:rsidRDefault="00D23F38" w:rsidP="00D23F38">
            <w:pPr>
              <w:rPr>
                <w:rFonts w:ascii="Arial" w:hAnsi="Arial" w:cs="Arial"/>
                <w:kern w:val="2"/>
                <w14:ligatures w14:val="standardContextual"/>
              </w:rPr>
            </w:pPr>
          </w:p>
        </w:tc>
        <w:tc>
          <w:tcPr>
            <w:tcW w:w="862" w:type="dxa"/>
          </w:tcPr>
          <w:p w14:paraId="06F13656" w14:textId="77777777" w:rsidR="00D23F38" w:rsidRPr="00D23F38" w:rsidRDefault="00D23F38" w:rsidP="00D23F38">
            <w:pPr>
              <w:rPr>
                <w:rFonts w:ascii="Arial" w:hAnsi="Arial" w:cs="Arial"/>
                <w:kern w:val="2"/>
                <w14:ligatures w14:val="standardContextual"/>
              </w:rPr>
            </w:pPr>
          </w:p>
        </w:tc>
      </w:tr>
      <w:tr w:rsidR="00D23F38" w:rsidRPr="00D23F38" w14:paraId="671998F5" w14:textId="77777777" w:rsidTr="00FB44B5">
        <w:tc>
          <w:tcPr>
            <w:tcW w:w="2453" w:type="dxa"/>
          </w:tcPr>
          <w:p w14:paraId="0F69E601"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Consejerías </w:t>
            </w:r>
          </w:p>
        </w:tc>
        <w:tc>
          <w:tcPr>
            <w:tcW w:w="861" w:type="dxa"/>
            <w:shd w:val="clear" w:color="auto" w:fill="BFBFBF" w:themeFill="background1" w:themeFillShade="BF"/>
          </w:tcPr>
          <w:p w14:paraId="6CA97A6B" w14:textId="77777777" w:rsidR="00D23F38" w:rsidRPr="00D23F38" w:rsidRDefault="00D23F38" w:rsidP="00D23F38">
            <w:pPr>
              <w:rPr>
                <w:rFonts w:ascii="Arial" w:hAnsi="Arial" w:cs="Arial"/>
                <w:kern w:val="2"/>
                <w14:ligatures w14:val="standardContextual"/>
              </w:rPr>
            </w:pPr>
          </w:p>
        </w:tc>
        <w:tc>
          <w:tcPr>
            <w:tcW w:w="861" w:type="dxa"/>
          </w:tcPr>
          <w:p w14:paraId="3CCA54B4" w14:textId="77777777" w:rsidR="00D23F38" w:rsidRPr="00D23F38" w:rsidRDefault="00D23F38" w:rsidP="00D23F38">
            <w:pPr>
              <w:rPr>
                <w:rFonts w:ascii="Arial" w:hAnsi="Arial" w:cs="Arial"/>
                <w:kern w:val="2"/>
                <w14:ligatures w14:val="standardContextual"/>
              </w:rPr>
            </w:pPr>
          </w:p>
        </w:tc>
        <w:tc>
          <w:tcPr>
            <w:tcW w:w="861" w:type="dxa"/>
          </w:tcPr>
          <w:p w14:paraId="392064B8" w14:textId="77777777" w:rsidR="00D23F38" w:rsidRPr="00D23F38" w:rsidRDefault="00D23F38" w:rsidP="00D23F38">
            <w:pPr>
              <w:rPr>
                <w:rFonts w:ascii="Arial" w:hAnsi="Arial" w:cs="Arial"/>
                <w:kern w:val="2"/>
                <w14:ligatures w14:val="standardContextual"/>
              </w:rPr>
            </w:pPr>
          </w:p>
        </w:tc>
        <w:tc>
          <w:tcPr>
            <w:tcW w:w="862" w:type="dxa"/>
          </w:tcPr>
          <w:p w14:paraId="2AC4ACD4" w14:textId="77777777" w:rsidR="00D23F38" w:rsidRPr="00D23F38" w:rsidRDefault="00D23F38" w:rsidP="00D23F38">
            <w:pPr>
              <w:rPr>
                <w:rFonts w:ascii="Arial" w:hAnsi="Arial" w:cs="Arial"/>
                <w:kern w:val="2"/>
                <w14:ligatures w14:val="standardContextual"/>
              </w:rPr>
            </w:pPr>
          </w:p>
        </w:tc>
        <w:tc>
          <w:tcPr>
            <w:tcW w:w="862" w:type="dxa"/>
          </w:tcPr>
          <w:p w14:paraId="56270D84" w14:textId="77777777" w:rsidR="00D23F38" w:rsidRPr="00D23F38" w:rsidRDefault="00D23F38" w:rsidP="00D23F38">
            <w:pPr>
              <w:rPr>
                <w:rFonts w:ascii="Arial" w:hAnsi="Arial" w:cs="Arial"/>
                <w:kern w:val="2"/>
                <w14:ligatures w14:val="standardContextual"/>
              </w:rPr>
            </w:pPr>
          </w:p>
        </w:tc>
        <w:tc>
          <w:tcPr>
            <w:tcW w:w="862" w:type="dxa"/>
          </w:tcPr>
          <w:p w14:paraId="333E6C40" w14:textId="77777777" w:rsidR="00D23F38" w:rsidRPr="00D23F38" w:rsidRDefault="00D23F38" w:rsidP="00D23F38">
            <w:pPr>
              <w:rPr>
                <w:rFonts w:ascii="Arial" w:hAnsi="Arial" w:cs="Arial"/>
                <w:kern w:val="2"/>
                <w14:ligatures w14:val="standardContextual"/>
              </w:rPr>
            </w:pPr>
          </w:p>
        </w:tc>
        <w:tc>
          <w:tcPr>
            <w:tcW w:w="862" w:type="dxa"/>
          </w:tcPr>
          <w:p w14:paraId="7CCBB148" w14:textId="77777777" w:rsidR="00D23F38" w:rsidRPr="00D23F38" w:rsidRDefault="00D23F38" w:rsidP="00D23F38">
            <w:pPr>
              <w:rPr>
                <w:rFonts w:ascii="Arial" w:hAnsi="Arial" w:cs="Arial"/>
                <w:kern w:val="2"/>
                <w14:ligatures w14:val="standardContextual"/>
              </w:rPr>
            </w:pPr>
          </w:p>
        </w:tc>
        <w:tc>
          <w:tcPr>
            <w:tcW w:w="862" w:type="dxa"/>
          </w:tcPr>
          <w:p w14:paraId="2D5D15C9" w14:textId="77777777" w:rsidR="00D23F38" w:rsidRPr="00D23F38" w:rsidRDefault="00D23F38" w:rsidP="00D23F38">
            <w:pPr>
              <w:rPr>
                <w:rFonts w:ascii="Arial" w:hAnsi="Arial" w:cs="Arial"/>
                <w:kern w:val="2"/>
                <w14:ligatures w14:val="standardContextual"/>
              </w:rPr>
            </w:pPr>
          </w:p>
        </w:tc>
      </w:tr>
      <w:tr w:rsidR="00D23F38" w:rsidRPr="00D23F38" w14:paraId="3B670DFF" w14:textId="77777777" w:rsidTr="00FB44B5">
        <w:tc>
          <w:tcPr>
            <w:tcW w:w="2453" w:type="dxa"/>
          </w:tcPr>
          <w:p w14:paraId="5C0DE025"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Secretaría </w:t>
            </w:r>
          </w:p>
        </w:tc>
        <w:tc>
          <w:tcPr>
            <w:tcW w:w="861" w:type="dxa"/>
          </w:tcPr>
          <w:p w14:paraId="1B5CCFEC" w14:textId="77777777" w:rsidR="00D23F38" w:rsidRPr="00D23F38" w:rsidRDefault="00D23F38" w:rsidP="00D23F38">
            <w:pPr>
              <w:rPr>
                <w:rFonts w:ascii="Arial" w:hAnsi="Arial" w:cs="Arial"/>
                <w:kern w:val="2"/>
                <w14:ligatures w14:val="standardContextual"/>
              </w:rPr>
            </w:pPr>
          </w:p>
        </w:tc>
        <w:tc>
          <w:tcPr>
            <w:tcW w:w="861" w:type="dxa"/>
            <w:shd w:val="clear" w:color="auto" w:fill="BFBFBF" w:themeFill="background1" w:themeFillShade="BF"/>
          </w:tcPr>
          <w:p w14:paraId="52A15A77" w14:textId="77777777" w:rsidR="00D23F38" w:rsidRPr="00D23F38" w:rsidRDefault="00D23F38" w:rsidP="00D23F38">
            <w:pPr>
              <w:rPr>
                <w:rFonts w:ascii="Arial" w:hAnsi="Arial" w:cs="Arial"/>
                <w:kern w:val="2"/>
                <w14:ligatures w14:val="standardContextual"/>
              </w:rPr>
            </w:pPr>
          </w:p>
        </w:tc>
        <w:tc>
          <w:tcPr>
            <w:tcW w:w="861" w:type="dxa"/>
            <w:shd w:val="clear" w:color="auto" w:fill="BFBFBF" w:themeFill="background1" w:themeFillShade="BF"/>
          </w:tcPr>
          <w:p w14:paraId="131856E2" w14:textId="77777777" w:rsidR="00D23F38" w:rsidRPr="00D23F38" w:rsidRDefault="00D23F38" w:rsidP="00D23F38">
            <w:pPr>
              <w:rPr>
                <w:rFonts w:ascii="Arial" w:hAnsi="Arial" w:cs="Arial"/>
                <w:kern w:val="2"/>
                <w14:ligatures w14:val="standardContextual"/>
              </w:rPr>
            </w:pPr>
          </w:p>
        </w:tc>
        <w:tc>
          <w:tcPr>
            <w:tcW w:w="862" w:type="dxa"/>
            <w:shd w:val="clear" w:color="auto" w:fill="BFBFBF" w:themeFill="background1" w:themeFillShade="BF"/>
          </w:tcPr>
          <w:p w14:paraId="27C9D2CD" w14:textId="77777777" w:rsidR="00D23F38" w:rsidRPr="00D23F38" w:rsidRDefault="00D23F38" w:rsidP="00D23F38">
            <w:pPr>
              <w:rPr>
                <w:rFonts w:ascii="Arial" w:hAnsi="Arial" w:cs="Arial"/>
                <w:kern w:val="2"/>
                <w14:ligatures w14:val="standardContextual"/>
              </w:rPr>
            </w:pPr>
          </w:p>
        </w:tc>
        <w:tc>
          <w:tcPr>
            <w:tcW w:w="862" w:type="dxa"/>
          </w:tcPr>
          <w:p w14:paraId="04A8CCE1" w14:textId="77777777" w:rsidR="00D23F38" w:rsidRPr="00D23F38" w:rsidRDefault="00D23F38" w:rsidP="00D23F38">
            <w:pPr>
              <w:rPr>
                <w:rFonts w:ascii="Arial" w:hAnsi="Arial" w:cs="Arial"/>
                <w:kern w:val="2"/>
                <w14:ligatures w14:val="standardContextual"/>
              </w:rPr>
            </w:pPr>
          </w:p>
        </w:tc>
        <w:tc>
          <w:tcPr>
            <w:tcW w:w="862" w:type="dxa"/>
          </w:tcPr>
          <w:p w14:paraId="5AC89560" w14:textId="77777777" w:rsidR="00D23F38" w:rsidRPr="00D23F38" w:rsidRDefault="00D23F38" w:rsidP="00D23F38">
            <w:pPr>
              <w:rPr>
                <w:rFonts w:ascii="Arial" w:hAnsi="Arial" w:cs="Arial"/>
                <w:kern w:val="2"/>
                <w14:ligatures w14:val="standardContextual"/>
              </w:rPr>
            </w:pPr>
          </w:p>
        </w:tc>
        <w:tc>
          <w:tcPr>
            <w:tcW w:w="862" w:type="dxa"/>
          </w:tcPr>
          <w:p w14:paraId="5C176235" w14:textId="77777777" w:rsidR="00D23F38" w:rsidRPr="00D23F38" w:rsidRDefault="00D23F38" w:rsidP="00D23F38">
            <w:pPr>
              <w:rPr>
                <w:rFonts w:ascii="Arial" w:hAnsi="Arial" w:cs="Arial"/>
                <w:kern w:val="2"/>
                <w14:ligatures w14:val="standardContextual"/>
              </w:rPr>
            </w:pPr>
          </w:p>
        </w:tc>
        <w:tc>
          <w:tcPr>
            <w:tcW w:w="862" w:type="dxa"/>
          </w:tcPr>
          <w:p w14:paraId="081F7F66" w14:textId="77777777" w:rsidR="00D23F38" w:rsidRPr="00D23F38" w:rsidRDefault="00D23F38" w:rsidP="00D23F38">
            <w:pPr>
              <w:rPr>
                <w:rFonts w:ascii="Arial" w:hAnsi="Arial" w:cs="Arial"/>
                <w:kern w:val="2"/>
                <w14:ligatures w14:val="standardContextual"/>
              </w:rPr>
            </w:pPr>
          </w:p>
        </w:tc>
      </w:tr>
      <w:tr w:rsidR="00D23F38" w:rsidRPr="00D23F38" w14:paraId="619CFB65" w14:textId="77777777" w:rsidTr="00FB44B5">
        <w:tc>
          <w:tcPr>
            <w:tcW w:w="2453" w:type="dxa"/>
          </w:tcPr>
          <w:p w14:paraId="7B90D456"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Vocalía de Organización Electoral  </w:t>
            </w:r>
          </w:p>
        </w:tc>
        <w:tc>
          <w:tcPr>
            <w:tcW w:w="861" w:type="dxa"/>
          </w:tcPr>
          <w:p w14:paraId="7E2EEC3D" w14:textId="77777777" w:rsidR="00D23F38" w:rsidRPr="00D23F38" w:rsidRDefault="00D23F38" w:rsidP="00D23F38">
            <w:pPr>
              <w:rPr>
                <w:rFonts w:ascii="Arial" w:hAnsi="Arial" w:cs="Arial"/>
                <w:kern w:val="2"/>
                <w14:ligatures w14:val="standardContextual"/>
              </w:rPr>
            </w:pPr>
          </w:p>
        </w:tc>
        <w:tc>
          <w:tcPr>
            <w:tcW w:w="861" w:type="dxa"/>
          </w:tcPr>
          <w:p w14:paraId="6929C9E2" w14:textId="77777777" w:rsidR="00D23F38" w:rsidRPr="00D23F38" w:rsidRDefault="00D23F38" w:rsidP="00D23F38">
            <w:pPr>
              <w:rPr>
                <w:rFonts w:ascii="Arial" w:hAnsi="Arial" w:cs="Arial"/>
                <w:kern w:val="2"/>
                <w14:ligatures w14:val="standardContextual"/>
              </w:rPr>
            </w:pPr>
          </w:p>
        </w:tc>
        <w:tc>
          <w:tcPr>
            <w:tcW w:w="861" w:type="dxa"/>
          </w:tcPr>
          <w:p w14:paraId="0332C855" w14:textId="77777777" w:rsidR="00D23F38" w:rsidRPr="00D23F38" w:rsidRDefault="00D23F38" w:rsidP="00D23F38">
            <w:pPr>
              <w:rPr>
                <w:rFonts w:ascii="Arial" w:hAnsi="Arial" w:cs="Arial"/>
                <w:kern w:val="2"/>
                <w14:ligatures w14:val="standardContextual"/>
              </w:rPr>
            </w:pPr>
          </w:p>
        </w:tc>
        <w:tc>
          <w:tcPr>
            <w:tcW w:w="862" w:type="dxa"/>
          </w:tcPr>
          <w:p w14:paraId="4E3C2791" w14:textId="77777777" w:rsidR="00D23F38" w:rsidRPr="00D23F38" w:rsidRDefault="00D23F38" w:rsidP="00D23F38">
            <w:pPr>
              <w:rPr>
                <w:rFonts w:ascii="Arial" w:hAnsi="Arial" w:cs="Arial"/>
                <w:kern w:val="2"/>
                <w14:ligatures w14:val="standardContextual"/>
              </w:rPr>
            </w:pPr>
          </w:p>
        </w:tc>
        <w:tc>
          <w:tcPr>
            <w:tcW w:w="862" w:type="dxa"/>
            <w:shd w:val="clear" w:color="auto" w:fill="BFBFBF" w:themeFill="background1" w:themeFillShade="BF"/>
          </w:tcPr>
          <w:p w14:paraId="74C6B27A" w14:textId="77777777" w:rsidR="00D23F38" w:rsidRPr="00D23F38" w:rsidRDefault="00D23F38" w:rsidP="00D23F38">
            <w:pPr>
              <w:rPr>
                <w:rFonts w:ascii="Arial" w:hAnsi="Arial" w:cs="Arial"/>
                <w:kern w:val="2"/>
                <w14:ligatures w14:val="standardContextual"/>
              </w:rPr>
            </w:pPr>
          </w:p>
        </w:tc>
        <w:tc>
          <w:tcPr>
            <w:tcW w:w="862" w:type="dxa"/>
            <w:shd w:val="clear" w:color="auto" w:fill="BFBFBF" w:themeFill="background1" w:themeFillShade="BF"/>
          </w:tcPr>
          <w:p w14:paraId="05B9EA22" w14:textId="77777777" w:rsidR="00D23F38" w:rsidRPr="00D23F38" w:rsidRDefault="00D23F38" w:rsidP="00D23F38">
            <w:pPr>
              <w:rPr>
                <w:rFonts w:ascii="Arial" w:hAnsi="Arial" w:cs="Arial"/>
                <w:kern w:val="2"/>
                <w14:ligatures w14:val="standardContextual"/>
              </w:rPr>
            </w:pPr>
          </w:p>
        </w:tc>
        <w:tc>
          <w:tcPr>
            <w:tcW w:w="862" w:type="dxa"/>
          </w:tcPr>
          <w:p w14:paraId="4857DEE9" w14:textId="77777777" w:rsidR="00D23F38" w:rsidRPr="00D23F38" w:rsidRDefault="00D23F38" w:rsidP="00D23F38">
            <w:pPr>
              <w:rPr>
                <w:rFonts w:ascii="Arial" w:hAnsi="Arial" w:cs="Arial"/>
                <w:kern w:val="2"/>
                <w14:ligatures w14:val="standardContextual"/>
              </w:rPr>
            </w:pPr>
          </w:p>
        </w:tc>
        <w:tc>
          <w:tcPr>
            <w:tcW w:w="862" w:type="dxa"/>
          </w:tcPr>
          <w:p w14:paraId="6E0F7233" w14:textId="77777777" w:rsidR="00D23F38" w:rsidRPr="00D23F38" w:rsidRDefault="00D23F38" w:rsidP="00D23F38">
            <w:pPr>
              <w:rPr>
                <w:rFonts w:ascii="Arial" w:hAnsi="Arial" w:cs="Arial"/>
                <w:kern w:val="2"/>
                <w14:ligatures w14:val="standardContextual"/>
              </w:rPr>
            </w:pPr>
          </w:p>
        </w:tc>
      </w:tr>
      <w:tr w:rsidR="00D23F38" w:rsidRPr="00D23F38" w14:paraId="4CA8F27D" w14:textId="77777777" w:rsidTr="00FB44B5">
        <w:tc>
          <w:tcPr>
            <w:tcW w:w="2453" w:type="dxa"/>
          </w:tcPr>
          <w:p w14:paraId="5E654F0B"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Vocalía de Capacitación Electoral y Educación Cívica </w:t>
            </w:r>
          </w:p>
        </w:tc>
        <w:tc>
          <w:tcPr>
            <w:tcW w:w="861" w:type="dxa"/>
          </w:tcPr>
          <w:p w14:paraId="6F9654C6" w14:textId="77777777" w:rsidR="00D23F38" w:rsidRPr="00D23F38" w:rsidRDefault="00D23F38" w:rsidP="00D23F38">
            <w:pPr>
              <w:rPr>
                <w:rFonts w:ascii="Arial" w:hAnsi="Arial" w:cs="Arial"/>
                <w:kern w:val="2"/>
                <w14:ligatures w14:val="standardContextual"/>
              </w:rPr>
            </w:pPr>
          </w:p>
        </w:tc>
        <w:tc>
          <w:tcPr>
            <w:tcW w:w="861" w:type="dxa"/>
          </w:tcPr>
          <w:p w14:paraId="753F32D4" w14:textId="77777777" w:rsidR="00D23F38" w:rsidRPr="00D23F38" w:rsidRDefault="00D23F38" w:rsidP="00D23F38">
            <w:pPr>
              <w:rPr>
                <w:rFonts w:ascii="Arial" w:hAnsi="Arial" w:cs="Arial"/>
                <w:kern w:val="2"/>
                <w14:ligatures w14:val="standardContextual"/>
              </w:rPr>
            </w:pPr>
          </w:p>
        </w:tc>
        <w:tc>
          <w:tcPr>
            <w:tcW w:w="861" w:type="dxa"/>
          </w:tcPr>
          <w:p w14:paraId="148DD572" w14:textId="77777777" w:rsidR="00D23F38" w:rsidRPr="00D23F38" w:rsidRDefault="00D23F38" w:rsidP="00D23F38">
            <w:pPr>
              <w:rPr>
                <w:rFonts w:ascii="Arial" w:hAnsi="Arial" w:cs="Arial"/>
                <w:kern w:val="2"/>
                <w14:ligatures w14:val="standardContextual"/>
              </w:rPr>
            </w:pPr>
          </w:p>
        </w:tc>
        <w:tc>
          <w:tcPr>
            <w:tcW w:w="862" w:type="dxa"/>
          </w:tcPr>
          <w:p w14:paraId="20423595" w14:textId="77777777" w:rsidR="00D23F38" w:rsidRPr="00D23F38" w:rsidRDefault="00D23F38" w:rsidP="00D23F38">
            <w:pPr>
              <w:rPr>
                <w:rFonts w:ascii="Arial" w:hAnsi="Arial" w:cs="Arial"/>
                <w:kern w:val="2"/>
                <w14:ligatures w14:val="standardContextual"/>
              </w:rPr>
            </w:pPr>
          </w:p>
        </w:tc>
        <w:tc>
          <w:tcPr>
            <w:tcW w:w="862" w:type="dxa"/>
          </w:tcPr>
          <w:p w14:paraId="270E4D54" w14:textId="77777777" w:rsidR="00D23F38" w:rsidRPr="00D23F38" w:rsidRDefault="00D23F38" w:rsidP="00D23F38">
            <w:pPr>
              <w:rPr>
                <w:rFonts w:ascii="Arial" w:hAnsi="Arial" w:cs="Arial"/>
                <w:kern w:val="2"/>
                <w14:ligatures w14:val="standardContextual"/>
              </w:rPr>
            </w:pPr>
          </w:p>
        </w:tc>
        <w:tc>
          <w:tcPr>
            <w:tcW w:w="862" w:type="dxa"/>
          </w:tcPr>
          <w:p w14:paraId="6AB94BD5" w14:textId="77777777" w:rsidR="00D23F38" w:rsidRPr="00D23F38" w:rsidRDefault="00D23F38" w:rsidP="00D23F38">
            <w:pPr>
              <w:rPr>
                <w:rFonts w:ascii="Arial" w:hAnsi="Arial" w:cs="Arial"/>
                <w:kern w:val="2"/>
                <w14:ligatures w14:val="standardContextual"/>
              </w:rPr>
            </w:pPr>
          </w:p>
        </w:tc>
        <w:tc>
          <w:tcPr>
            <w:tcW w:w="862" w:type="dxa"/>
            <w:shd w:val="clear" w:color="auto" w:fill="BFBFBF" w:themeFill="background1" w:themeFillShade="BF"/>
          </w:tcPr>
          <w:p w14:paraId="619F0CAF" w14:textId="77777777" w:rsidR="00D23F38" w:rsidRPr="00D23F38" w:rsidRDefault="00D23F38" w:rsidP="00D23F38">
            <w:pPr>
              <w:rPr>
                <w:rFonts w:ascii="Arial" w:hAnsi="Arial" w:cs="Arial"/>
                <w:kern w:val="2"/>
                <w14:ligatures w14:val="standardContextual"/>
              </w:rPr>
            </w:pPr>
          </w:p>
        </w:tc>
        <w:tc>
          <w:tcPr>
            <w:tcW w:w="862" w:type="dxa"/>
            <w:shd w:val="clear" w:color="auto" w:fill="BFBFBF" w:themeFill="background1" w:themeFillShade="BF"/>
          </w:tcPr>
          <w:p w14:paraId="2DB67B67" w14:textId="77777777" w:rsidR="00D23F38" w:rsidRPr="00D23F38" w:rsidRDefault="00D23F38" w:rsidP="00D23F38">
            <w:pPr>
              <w:rPr>
                <w:rFonts w:ascii="Arial" w:hAnsi="Arial" w:cs="Arial"/>
                <w:kern w:val="2"/>
                <w14:ligatures w14:val="standardContextual"/>
              </w:rPr>
            </w:pPr>
          </w:p>
        </w:tc>
      </w:tr>
    </w:tbl>
    <w:p w14:paraId="086B779C" w14:textId="77777777" w:rsidR="00D23F38" w:rsidRPr="00D23F38" w:rsidRDefault="00D23F38" w:rsidP="00D23F38">
      <w:pPr>
        <w:rPr>
          <w:rFonts w:ascii="Arial" w:hAnsi="Arial" w:cs="Arial"/>
          <w:b/>
          <w:bCs/>
          <w:kern w:val="2"/>
          <w14:ligatures w14:val="standardContextual"/>
        </w:rPr>
      </w:pPr>
    </w:p>
    <w:p w14:paraId="1DD8591E" w14:textId="77777777" w:rsidR="00D23F38" w:rsidRPr="00D23F38" w:rsidRDefault="00D23F38" w:rsidP="00D23F38">
      <w:pPr>
        <w:jc w:val="center"/>
        <w:rPr>
          <w:rFonts w:ascii="Arial" w:hAnsi="Arial" w:cs="Arial"/>
          <w:b/>
          <w:bCs/>
          <w:kern w:val="2"/>
          <w:sz w:val="24"/>
          <w:szCs w:val="24"/>
          <w14:ligatures w14:val="standardContextual"/>
        </w:rPr>
      </w:pPr>
      <w:r w:rsidRPr="00D23F38">
        <w:rPr>
          <w:rFonts w:ascii="Arial" w:hAnsi="Arial" w:cs="Arial"/>
          <w:b/>
          <w:bCs/>
          <w:kern w:val="2"/>
          <w:sz w:val="24"/>
          <w:szCs w:val="24"/>
          <w14:ligatures w14:val="standardContextual"/>
        </w:rPr>
        <w:t xml:space="preserve">METAS COLECTIVAS </w:t>
      </w:r>
    </w:p>
    <w:tbl>
      <w:tblPr>
        <w:tblStyle w:val="Tablaconcuadrcula"/>
        <w:tblW w:w="0" w:type="auto"/>
        <w:tblLook w:val="04A0" w:firstRow="1" w:lastRow="0" w:firstColumn="1" w:lastColumn="0" w:noHBand="0" w:noVBand="1"/>
      </w:tblPr>
      <w:tblGrid>
        <w:gridCol w:w="2604"/>
        <w:gridCol w:w="945"/>
        <w:gridCol w:w="944"/>
        <w:gridCol w:w="944"/>
        <w:gridCol w:w="945"/>
        <w:gridCol w:w="944"/>
        <w:gridCol w:w="944"/>
        <w:gridCol w:w="1076"/>
      </w:tblGrid>
      <w:tr w:rsidR="00D23F38" w:rsidRPr="00D23F38" w14:paraId="7A5AE89B" w14:textId="77777777" w:rsidTr="00FB44B5">
        <w:tc>
          <w:tcPr>
            <w:tcW w:w="2604" w:type="dxa"/>
          </w:tcPr>
          <w:p w14:paraId="0D08C32C"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Cargo/Meta </w:t>
            </w:r>
          </w:p>
        </w:tc>
        <w:tc>
          <w:tcPr>
            <w:tcW w:w="945" w:type="dxa"/>
          </w:tcPr>
          <w:p w14:paraId="24342250"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1</w:t>
            </w:r>
          </w:p>
        </w:tc>
        <w:tc>
          <w:tcPr>
            <w:tcW w:w="944" w:type="dxa"/>
          </w:tcPr>
          <w:p w14:paraId="7F151ACB"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2</w:t>
            </w:r>
          </w:p>
        </w:tc>
        <w:tc>
          <w:tcPr>
            <w:tcW w:w="944" w:type="dxa"/>
          </w:tcPr>
          <w:p w14:paraId="67B1E5BD"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3</w:t>
            </w:r>
          </w:p>
        </w:tc>
        <w:tc>
          <w:tcPr>
            <w:tcW w:w="945" w:type="dxa"/>
          </w:tcPr>
          <w:p w14:paraId="2EC77793"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4</w:t>
            </w:r>
          </w:p>
        </w:tc>
        <w:tc>
          <w:tcPr>
            <w:tcW w:w="944" w:type="dxa"/>
          </w:tcPr>
          <w:p w14:paraId="35431C2B"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5</w:t>
            </w:r>
          </w:p>
        </w:tc>
        <w:tc>
          <w:tcPr>
            <w:tcW w:w="944" w:type="dxa"/>
          </w:tcPr>
          <w:p w14:paraId="6A9C6853"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6</w:t>
            </w:r>
          </w:p>
        </w:tc>
        <w:tc>
          <w:tcPr>
            <w:tcW w:w="1076" w:type="dxa"/>
          </w:tcPr>
          <w:p w14:paraId="0D5B15AB" w14:textId="77777777" w:rsidR="00D23F38" w:rsidRPr="00D23F38" w:rsidRDefault="00D23F38" w:rsidP="00D23F38">
            <w:pPr>
              <w:jc w:val="center"/>
              <w:rPr>
                <w:rFonts w:ascii="Arial" w:hAnsi="Arial" w:cs="Arial"/>
                <w:kern w:val="2"/>
                <w14:ligatures w14:val="standardContextual"/>
              </w:rPr>
            </w:pPr>
            <w:r w:rsidRPr="00D23F38">
              <w:rPr>
                <w:rFonts w:ascii="Arial" w:hAnsi="Arial" w:cs="Arial"/>
                <w:kern w:val="2"/>
                <w14:ligatures w14:val="standardContextual"/>
              </w:rPr>
              <w:t>7</w:t>
            </w:r>
          </w:p>
        </w:tc>
      </w:tr>
      <w:tr w:rsidR="00D23F38" w:rsidRPr="00D23F38" w14:paraId="27760089" w14:textId="77777777" w:rsidTr="00FB44B5">
        <w:tc>
          <w:tcPr>
            <w:tcW w:w="2604" w:type="dxa"/>
          </w:tcPr>
          <w:p w14:paraId="0C9A77F3"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Presidencia </w:t>
            </w:r>
          </w:p>
        </w:tc>
        <w:tc>
          <w:tcPr>
            <w:tcW w:w="945" w:type="dxa"/>
            <w:shd w:val="clear" w:color="auto" w:fill="BFBFBF" w:themeFill="background1" w:themeFillShade="BF"/>
          </w:tcPr>
          <w:p w14:paraId="1CF85FA6"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7F7A29E2"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0CA5C75A" w14:textId="77777777" w:rsidR="00D23F38" w:rsidRPr="00D23F38" w:rsidRDefault="00D23F38" w:rsidP="00D23F38">
            <w:pPr>
              <w:rPr>
                <w:rFonts w:ascii="Arial" w:hAnsi="Arial" w:cs="Arial"/>
                <w:kern w:val="2"/>
                <w14:ligatures w14:val="standardContextual"/>
              </w:rPr>
            </w:pPr>
          </w:p>
        </w:tc>
        <w:tc>
          <w:tcPr>
            <w:tcW w:w="945" w:type="dxa"/>
            <w:shd w:val="clear" w:color="auto" w:fill="9E237F"/>
          </w:tcPr>
          <w:p w14:paraId="4EDD9219" w14:textId="77777777" w:rsidR="00D23F38" w:rsidRPr="00D23F38" w:rsidRDefault="00D23F38" w:rsidP="00D23F38">
            <w:pPr>
              <w:rPr>
                <w:rFonts w:ascii="Arial" w:hAnsi="Arial" w:cs="Arial"/>
                <w:kern w:val="2"/>
                <w14:ligatures w14:val="standardContextual"/>
              </w:rPr>
            </w:pPr>
          </w:p>
        </w:tc>
        <w:tc>
          <w:tcPr>
            <w:tcW w:w="944" w:type="dxa"/>
            <w:shd w:val="clear" w:color="auto" w:fill="9E237F"/>
          </w:tcPr>
          <w:p w14:paraId="253AB116" w14:textId="77777777" w:rsidR="00D23F38" w:rsidRPr="00D23F38" w:rsidRDefault="00D23F38" w:rsidP="00D23F38">
            <w:pPr>
              <w:rPr>
                <w:rFonts w:ascii="Arial" w:hAnsi="Arial" w:cs="Arial"/>
                <w:kern w:val="2"/>
                <w14:ligatures w14:val="standardContextual"/>
              </w:rPr>
            </w:pPr>
          </w:p>
        </w:tc>
        <w:tc>
          <w:tcPr>
            <w:tcW w:w="944" w:type="dxa"/>
            <w:shd w:val="clear" w:color="auto" w:fill="9E237F"/>
          </w:tcPr>
          <w:p w14:paraId="57A850F6" w14:textId="77777777" w:rsidR="00D23F38" w:rsidRPr="00D23F38" w:rsidRDefault="00D23F38" w:rsidP="00D23F38">
            <w:pPr>
              <w:rPr>
                <w:rFonts w:ascii="Arial" w:hAnsi="Arial" w:cs="Arial"/>
                <w:kern w:val="2"/>
                <w14:ligatures w14:val="standardContextual"/>
              </w:rPr>
            </w:pPr>
          </w:p>
        </w:tc>
        <w:tc>
          <w:tcPr>
            <w:tcW w:w="1076" w:type="dxa"/>
            <w:shd w:val="clear" w:color="auto" w:fill="BFBFBF" w:themeFill="background1" w:themeFillShade="BF"/>
          </w:tcPr>
          <w:p w14:paraId="6F36E181" w14:textId="77777777" w:rsidR="00D23F38" w:rsidRPr="00D23F38" w:rsidRDefault="00D23F38" w:rsidP="00D23F38">
            <w:pPr>
              <w:rPr>
                <w:rFonts w:ascii="Arial" w:hAnsi="Arial" w:cs="Arial"/>
                <w:kern w:val="2"/>
                <w14:ligatures w14:val="standardContextual"/>
              </w:rPr>
            </w:pPr>
          </w:p>
        </w:tc>
      </w:tr>
      <w:tr w:rsidR="00D23F38" w:rsidRPr="00D23F38" w14:paraId="740FC45F" w14:textId="77777777" w:rsidTr="00FB44B5">
        <w:tc>
          <w:tcPr>
            <w:tcW w:w="2604" w:type="dxa"/>
          </w:tcPr>
          <w:p w14:paraId="74FF462F"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Consejerías </w:t>
            </w:r>
          </w:p>
        </w:tc>
        <w:tc>
          <w:tcPr>
            <w:tcW w:w="945" w:type="dxa"/>
            <w:shd w:val="clear" w:color="auto" w:fill="FFFFFF" w:themeFill="background1"/>
          </w:tcPr>
          <w:p w14:paraId="00345EAE" w14:textId="77777777" w:rsidR="00D23F38" w:rsidRPr="00D23F38" w:rsidRDefault="00D23F38" w:rsidP="00D23F38">
            <w:pPr>
              <w:rPr>
                <w:rFonts w:ascii="Arial" w:hAnsi="Arial" w:cs="Arial"/>
                <w:kern w:val="2"/>
                <w14:ligatures w14:val="standardContextual"/>
              </w:rPr>
            </w:pPr>
          </w:p>
        </w:tc>
        <w:tc>
          <w:tcPr>
            <w:tcW w:w="944" w:type="dxa"/>
            <w:shd w:val="clear" w:color="auto" w:fill="FFFFFF" w:themeFill="background1"/>
          </w:tcPr>
          <w:p w14:paraId="7420F85F"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2FE55970" w14:textId="77777777" w:rsidR="00D23F38" w:rsidRPr="00D23F38" w:rsidRDefault="00D23F38" w:rsidP="00D23F38">
            <w:pPr>
              <w:rPr>
                <w:rFonts w:ascii="Arial" w:hAnsi="Arial" w:cs="Arial"/>
                <w:kern w:val="2"/>
                <w14:ligatures w14:val="standardContextual"/>
              </w:rPr>
            </w:pPr>
          </w:p>
        </w:tc>
        <w:tc>
          <w:tcPr>
            <w:tcW w:w="945" w:type="dxa"/>
            <w:shd w:val="clear" w:color="auto" w:fill="BFBFBF" w:themeFill="background1" w:themeFillShade="BF"/>
          </w:tcPr>
          <w:p w14:paraId="0CA4E865"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2D7421D7"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5B4302F4" w14:textId="77777777" w:rsidR="00D23F38" w:rsidRPr="00D23F38" w:rsidRDefault="00D23F38" w:rsidP="00D23F38">
            <w:pPr>
              <w:rPr>
                <w:rFonts w:ascii="Arial" w:hAnsi="Arial" w:cs="Arial"/>
                <w:kern w:val="2"/>
                <w14:ligatures w14:val="standardContextual"/>
              </w:rPr>
            </w:pPr>
          </w:p>
        </w:tc>
        <w:tc>
          <w:tcPr>
            <w:tcW w:w="1076" w:type="dxa"/>
            <w:shd w:val="clear" w:color="auto" w:fill="BFBFBF" w:themeFill="background1" w:themeFillShade="BF"/>
          </w:tcPr>
          <w:p w14:paraId="34D54047" w14:textId="77777777" w:rsidR="00D23F38" w:rsidRPr="00D23F38" w:rsidRDefault="00D23F38" w:rsidP="00D23F38">
            <w:pPr>
              <w:rPr>
                <w:rFonts w:ascii="Arial" w:hAnsi="Arial" w:cs="Arial"/>
                <w:kern w:val="2"/>
                <w14:ligatures w14:val="standardContextual"/>
              </w:rPr>
            </w:pPr>
          </w:p>
        </w:tc>
      </w:tr>
      <w:tr w:rsidR="00D23F38" w:rsidRPr="00D23F38" w14:paraId="568F5CBF" w14:textId="77777777" w:rsidTr="00FB44B5">
        <w:tc>
          <w:tcPr>
            <w:tcW w:w="2604" w:type="dxa"/>
          </w:tcPr>
          <w:p w14:paraId="1BED75E3"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Secretaría </w:t>
            </w:r>
          </w:p>
        </w:tc>
        <w:tc>
          <w:tcPr>
            <w:tcW w:w="945" w:type="dxa"/>
            <w:shd w:val="clear" w:color="auto" w:fill="9E237F"/>
          </w:tcPr>
          <w:p w14:paraId="7FD0453A" w14:textId="77777777" w:rsidR="00D23F38" w:rsidRPr="00D23F38" w:rsidRDefault="00D23F38" w:rsidP="00D23F38">
            <w:pPr>
              <w:rPr>
                <w:rFonts w:ascii="Arial" w:hAnsi="Arial" w:cs="Arial"/>
                <w:kern w:val="2"/>
                <w14:ligatures w14:val="standardContextual"/>
              </w:rPr>
            </w:pPr>
          </w:p>
        </w:tc>
        <w:tc>
          <w:tcPr>
            <w:tcW w:w="944" w:type="dxa"/>
            <w:shd w:val="clear" w:color="auto" w:fill="9E237F"/>
          </w:tcPr>
          <w:p w14:paraId="73FCB203"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40460551" w14:textId="77777777" w:rsidR="00D23F38" w:rsidRPr="00D23F38" w:rsidRDefault="00D23F38" w:rsidP="00D23F38">
            <w:pPr>
              <w:rPr>
                <w:rFonts w:ascii="Arial" w:hAnsi="Arial" w:cs="Arial"/>
                <w:kern w:val="2"/>
                <w14:ligatures w14:val="standardContextual"/>
              </w:rPr>
            </w:pPr>
          </w:p>
        </w:tc>
        <w:tc>
          <w:tcPr>
            <w:tcW w:w="945" w:type="dxa"/>
            <w:shd w:val="clear" w:color="auto" w:fill="BFBFBF" w:themeFill="background1" w:themeFillShade="BF"/>
          </w:tcPr>
          <w:p w14:paraId="5946C160"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0A756E9F"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56218F12" w14:textId="77777777" w:rsidR="00D23F38" w:rsidRPr="00D23F38" w:rsidRDefault="00D23F38" w:rsidP="00D23F38">
            <w:pPr>
              <w:rPr>
                <w:rFonts w:ascii="Arial" w:hAnsi="Arial" w:cs="Arial"/>
                <w:kern w:val="2"/>
                <w14:ligatures w14:val="standardContextual"/>
              </w:rPr>
            </w:pPr>
          </w:p>
        </w:tc>
        <w:tc>
          <w:tcPr>
            <w:tcW w:w="1076" w:type="dxa"/>
            <w:shd w:val="clear" w:color="auto" w:fill="BFBFBF" w:themeFill="background1" w:themeFillShade="BF"/>
          </w:tcPr>
          <w:p w14:paraId="607A800D" w14:textId="77777777" w:rsidR="00D23F38" w:rsidRPr="00D23F38" w:rsidRDefault="00D23F38" w:rsidP="00D23F38">
            <w:pPr>
              <w:rPr>
                <w:rFonts w:ascii="Arial" w:hAnsi="Arial" w:cs="Arial"/>
                <w:kern w:val="2"/>
                <w14:ligatures w14:val="standardContextual"/>
              </w:rPr>
            </w:pPr>
          </w:p>
        </w:tc>
      </w:tr>
      <w:tr w:rsidR="00D23F38" w:rsidRPr="00D23F38" w14:paraId="7D7A076F" w14:textId="77777777" w:rsidTr="00FB44B5">
        <w:tc>
          <w:tcPr>
            <w:tcW w:w="2604" w:type="dxa"/>
          </w:tcPr>
          <w:p w14:paraId="54E5E60D"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Vocalía de Organización Electoral  </w:t>
            </w:r>
          </w:p>
        </w:tc>
        <w:tc>
          <w:tcPr>
            <w:tcW w:w="945" w:type="dxa"/>
            <w:shd w:val="clear" w:color="auto" w:fill="FFFFFF" w:themeFill="background1"/>
          </w:tcPr>
          <w:p w14:paraId="12B75253" w14:textId="77777777" w:rsidR="00D23F38" w:rsidRPr="00D23F38" w:rsidRDefault="00D23F38" w:rsidP="00D23F38">
            <w:pPr>
              <w:rPr>
                <w:rFonts w:ascii="Arial" w:hAnsi="Arial" w:cs="Arial"/>
                <w:kern w:val="2"/>
                <w14:ligatures w14:val="standardContextual"/>
              </w:rPr>
            </w:pPr>
          </w:p>
        </w:tc>
        <w:tc>
          <w:tcPr>
            <w:tcW w:w="944" w:type="dxa"/>
            <w:shd w:val="clear" w:color="auto" w:fill="FFFFFF" w:themeFill="background1"/>
          </w:tcPr>
          <w:p w14:paraId="1DDDE636" w14:textId="77777777" w:rsidR="00D23F38" w:rsidRPr="00D23F38" w:rsidRDefault="00D23F38" w:rsidP="00D23F38">
            <w:pPr>
              <w:rPr>
                <w:rFonts w:ascii="Arial" w:hAnsi="Arial" w:cs="Arial"/>
                <w:kern w:val="2"/>
                <w14:ligatures w14:val="standardContextual"/>
              </w:rPr>
            </w:pPr>
          </w:p>
        </w:tc>
        <w:tc>
          <w:tcPr>
            <w:tcW w:w="944" w:type="dxa"/>
            <w:shd w:val="clear" w:color="auto" w:fill="9E237F"/>
          </w:tcPr>
          <w:p w14:paraId="64D577F6" w14:textId="77777777" w:rsidR="00D23F38" w:rsidRPr="00D23F38" w:rsidRDefault="00D23F38" w:rsidP="00D23F38">
            <w:pPr>
              <w:rPr>
                <w:rFonts w:ascii="Arial" w:hAnsi="Arial" w:cs="Arial"/>
                <w:kern w:val="2"/>
                <w14:ligatures w14:val="standardContextual"/>
              </w:rPr>
            </w:pPr>
          </w:p>
        </w:tc>
        <w:tc>
          <w:tcPr>
            <w:tcW w:w="945" w:type="dxa"/>
            <w:shd w:val="clear" w:color="auto" w:fill="BFBFBF" w:themeFill="background1" w:themeFillShade="BF"/>
          </w:tcPr>
          <w:p w14:paraId="6C680A1B"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6E58A3AB"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598BCCAF" w14:textId="77777777" w:rsidR="00D23F38" w:rsidRPr="00D23F38" w:rsidRDefault="00D23F38" w:rsidP="00D23F38">
            <w:pPr>
              <w:rPr>
                <w:rFonts w:ascii="Arial" w:hAnsi="Arial" w:cs="Arial"/>
                <w:kern w:val="2"/>
                <w14:ligatures w14:val="standardContextual"/>
              </w:rPr>
            </w:pPr>
          </w:p>
        </w:tc>
        <w:tc>
          <w:tcPr>
            <w:tcW w:w="1076" w:type="dxa"/>
            <w:shd w:val="clear" w:color="auto" w:fill="BFBFBF" w:themeFill="background1" w:themeFillShade="BF"/>
          </w:tcPr>
          <w:p w14:paraId="63382F43" w14:textId="77777777" w:rsidR="00D23F38" w:rsidRPr="00D23F38" w:rsidRDefault="00D23F38" w:rsidP="00D23F38">
            <w:pPr>
              <w:rPr>
                <w:rFonts w:ascii="Arial" w:hAnsi="Arial" w:cs="Arial"/>
                <w:kern w:val="2"/>
                <w14:ligatures w14:val="standardContextual"/>
              </w:rPr>
            </w:pPr>
          </w:p>
        </w:tc>
      </w:tr>
      <w:tr w:rsidR="00D23F38" w:rsidRPr="00D23F38" w14:paraId="4D4F15F7" w14:textId="77777777" w:rsidTr="00FB44B5">
        <w:tc>
          <w:tcPr>
            <w:tcW w:w="2604" w:type="dxa"/>
          </w:tcPr>
          <w:p w14:paraId="4D7C3552"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Vocalía de Capacitación Electoral y Educación Cívica </w:t>
            </w:r>
          </w:p>
        </w:tc>
        <w:tc>
          <w:tcPr>
            <w:tcW w:w="945" w:type="dxa"/>
            <w:shd w:val="clear" w:color="auto" w:fill="FFFFFF" w:themeFill="background1"/>
          </w:tcPr>
          <w:p w14:paraId="31165857" w14:textId="77777777" w:rsidR="00D23F38" w:rsidRPr="00D23F38" w:rsidRDefault="00D23F38" w:rsidP="00D23F38">
            <w:pPr>
              <w:rPr>
                <w:rFonts w:ascii="Arial" w:hAnsi="Arial" w:cs="Arial"/>
                <w:kern w:val="2"/>
                <w14:ligatures w14:val="standardContextual"/>
              </w:rPr>
            </w:pPr>
          </w:p>
        </w:tc>
        <w:tc>
          <w:tcPr>
            <w:tcW w:w="944" w:type="dxa"/>
            <w:shd w:val="clear" w:color="auto" w:fill="FFFFFF" w:themeFill="background1"/>
          </w:tcPr>
          <w:p w14:paraId="4147DB5F"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7CB79636" w14:textId="77777777" w:rsidR="00D23F38" w:rsidRPr="00D23F38" w:rsidRDefault="00D23F38" w:rsidP="00D23F38">
            <w:pPr>
              <w:rPr>
                <w:rFonts w:ascii="Arial" w:hAnsi="Arial" w:cs="Arial"/>
                <w:kern w:val="2"/>
                <w14:ligatures w14:val="standardContextual"/>
              </w:rPr>
            </w:pPr>
          </w:p>
        </w:tc>
        <w:tc>
          <w:tcPr>
            <w:tcW w:w="945" w:type="dxa"/>
            <w:shd w:val="clear" w:color="auto" w:fill="BFBFBF" w:themeFill="background1" w:themeFillShade="BF"/>
          </w:tcPr>
          <w:p w14:paraId="2A0A997E"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73AF449F" w14:textId="77777777" w:rsidR="00D23F38" w:rsidRPr="00D23F38" w:rsidRDefault="00D23F38" w:rsidP="00D23F38">
            <w:pPr>
              <w:rPr>
                <w:rFonts w:ascii="Arial" w:hAnsi="Arial" w:cs="Arial"/>
                <w:kern w:val="2"/>
                <w14:ligatures w14:val="standardContextual"/>
              </w:rPr>
            </w:pPr>
          </w:p>
        </w:tc>
        <w:tc>
          <w:tcPr>
            <w:tcW w:w="944" w:type="dxa"/>
            <w:shd w:val="clear" w:color="auto" w:fill="BFBFBF" w:themeFill="background1" w:themeFillShade="BF"/>
          </w:tcPr>
          <w:p w14:paraId="25E87D67" w14:textId="77777777" w:rsidR="00D23F38" w:rsidRPr="00D23F38" w:rsidRDefault="00D23F38" w:rsidP="00D23F38">
            <w:pPr>
              <w:rPr>
                <w:rFonts w:ascii="Arial" w:hAnsi="Arial" w:cs="Arial"/>
                <w:kern w:val="2"/>
                <w14:ligatures w14:val="standardContextual"/>
              </w:rPr>
            </w:pPr>
          </w:p>
        </w:tc>
        <w:tc>
          <w:tcPr>
            <w:tcW w:w="1076" w:type="dxa"/>
            <w:shd w:val="clear" w:color="auto" w:fill="9E237F"/>
          </w:tcPr>
          <w:p w14:paraId="631F92C9" w14:textId="77777777" w:rsidR="00D23F38" w:rsidRPr="00D23F38" w:rsidRDefault="00D23F38" w:rsidP="00D23F38">
            <w:pPr>
              <w:rPr>
                <w:rFonts w:ascii="Arial" w:hAnsi="Arial" w:cs="Arial"/>
                <w:kern w:val="2"/>
                <w14:ligatures w14:val="standardContextual"/>
              </w:rPr>
            </w:pPr>
          </w:p>
        </w:tc>
      </w:tr>
    </w:tbl>
    <w:p w14:paraId="6E0A829D" w14:textId="77777777" w:rsidR="00D23F38" w:rsidRPr="00D23F38" w:rsidRDefault="00D23F38" w:rsidP="00D23F38">
      <w:pPr>
        <w:jc w:val="center"/>
        <w:rPr>
          <w:rFonts w:ascii="Arial" w:hAnsi="Arial" w:cs="Arial"/>
          <w:kern w:val="2"/>
          <w14:ligatures w14:val="standardContextual"/>
        </w:rPr>
      </w:pPr>
    </w:p>
    <w:tbl>
      <w:tblPr>
        <w:tblStyle w:val="Tablaconcuadrcula"/>
        <w:tblW w:w="0" w:type="auto"/>
        <w:tblLook w:val="04A0" w:firstRow="1" w:lastRow="0" w:firstColumn="1" w:lastColumn="0" w:noHBand="0" w:noVBand="1"/>
      </w:tblPr>
      <w:tblGrid>
        <w:gridCol w:w="2263"/>
        <w:gridCol w:w="1984"/>
      </w:tblGrid>
      <w:tr w:rsidR="00D23F38" w:rsidRPr="00D23F38" w14:paraId="0BB2AF68" w14:textId="77777777" w:rsidTr="004F3B34">
        <w:tc>
          <w:tcPr>
            <w:tcW w:w="2263" w:type="dxa"/>
          </w:tcPr>
          <w:p w14:paraId="2441B1BB" w14:textId="77777777" w:rsidR="00D23F38" w:rsidRPr="00D23F38" w:rsidRDefault="00D23F38" w:rsidP="00D23F38">
            <w:pPr>
              <w:rPr>
                <w:rFonts w:ascii="Arial" w:hAnsi="Arial" w:cs="Arial"/>
                <w:kern w:val="2"/>
                <w14:ligatures w14:val="standardContextual"/>
              </w:rPr>
            </w:pPr>
            <w:r w:rsidRPr="00D23F38">
              <w:rPr>
                <w:rFonts w:ascii="Arial" w:hAnsi="Arial" w:cs="Arial"/>
                <w:kern w:val="2"/>
                <w14:ligatures w14:val="standardContextual"/>
              </w:rPr>
              <w:t xml:space="preserve">Área participante </w:t>
            </w:r>
          </w:p>
        </w:tc>
        <w:tc>
          <w:tcPr>
            <w:tcW w:w="1984" w:type="dxa"/>
            <w:shd w:val="clear" w:color="auto" w:fill="BFBFBF" w:themeFill="background1" w:themeFillShade="BF"/>
          </w:tcPr>
          <w:p w14:paraId="074C0D9B" w14:textId="77777777" w:rsidR="00D23F38" w:rsidRPr="00D23F38" w:rsidRDefault="00D23F38" w:rsidP="00D23F38">
            <w:pPr>
              <w:jc w:val="center"/>
              <w:rPr>
                <w:rFonts w:ascii="Arial" w:hAnsi="Arial" w:cs="Arial"/>
                <w:kern w:val="2"/>
                <w14:ligatures w14:val="standardContextual"/>
              </w:rPr>
            </w:pPr>
          </w:p>
        </w:tc>
      </w:tr>
      <w:tr w:rsidR="00D23F38" w:rsidRPr="00D23F38" w14:paraId="01EA8CD9" w14:textId="77777777" w:rsidTr="004F3B34">
        <w:tc>
          <w:tcPr>
            <w:tcW w:w="2263" w:type="dxa"/>
          </w:tcPr>
          <w:p w14:paraId="60FFCFD1" w14:textId="77777777" w:rsidR="00D23F38" w:rsidRPr="00D23F38" w:rsidRDefault="00D23F38" w:rsidP="00D23F38">
            <w:pPr>
              <w:ind w:left="22"/>
              <w:rPr>
                <w:rFonts w:ascii="Arial" w:hAnsi="Arial" w:cs="Arial"/>
                <w:kern w:val="2"/>
                <w14:ligatures w14:val="standardContextual"/>
              </w:rPr>
            </w:pPr>
            <w:r w:rsidRPr="00D23F38">
              <w:rPr>
                <w:rFonts w:ascii="Arial" w:hAnsi="Arial" w:cs="Arial"/>
                <w:kern w:val="2"/>
                <w14:ligatures w14:val="standardContextual"/>
              </w:rPr>
              <w:t>Área líder de equipo en metas colectivas.</w:t>
            </w:r>
          </w:p>
        </w:tc>
        <w:tc>
          <w:tcPr>
            <w:tcW w:w="1984" w:type="dxa"/>
            <w:shd w:val="clear" w:color="auto" w:fill="9E237F"/>
          </w:tcPr>
          <w:p w14:paraId="50D4771E" w14:textId="77777777" w:rsidR="00D23F38" w:rsidRPr="00D23F38" w:rsidRDefault="00D23F38" w:rsidP="00D23F38">
            <w:pPr>
              <w:jc w:val="center"/>
              <w:rPr>
                <w:rFonts w:ascii="Arial" w:hAnsi="Arial" w:cs="Arial"/>
                <w:kern w:val="2"/>
                <w14:ligatures w14:val="standardContextual"/>
              </w:rPr>
            </w:pPr>
          </w:p>
        </w:tc>
      </w:tr>
    </w:tbl>
    <w:p w14:paraId="3518B327" w14:textId="77777777" w:rsidR="000B6496" w:rsidRDefault="000B6496" w:rsidP="00FB44B5">
      <w:pPr>
        <w:spacing w:line="276" w:lineRule="auto"/>
        <w:rPr>
          <w:rFonts w:ascii="Arial" w:hAnsi="Arial" w:cs="Arial"/>
          <w:bCs/>
          <w:color w:val="4C4C4C"/>
          <w:sz w:val="36"/>
        </w:rPr>
      </w:pPr>
    </w:p>
    <w:sectPr w:rsidR="000B6496" w:rsidSect="00891D1D">
      <w:footerReference w:type="default" r:id="rId7"/>
      <w:pgSz w:w="12240" w:h="15840" w:code="1"/>
      <w:pgMar w:top="43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ADEB" w14:textId="77777777" w:rsidR="00C02403" w:rsidRDefault="00C02403" w:rsidP="00C914A6">
      <w:pPr>
        <w:spacing w:after="0" w:line="240" w:lineRule="auto"/>
      </w:pPr>
      <w:r>
        <w:separator/>
      </w:r>
    </w:p>
  </w:endnote>
  <w:endnote w:type="continuationSeparator" w:id="0">
    <w:p w14:paraId="6BCB5B40" w14:textId="77777777" w:rsidR="00C02403" w:rsidRDefault="00C02403" w:rsidP="00C9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82254"/>
      <w:docPartObj>
        <w:docPartGallery w:val="Page Numbers (Bottom of Page)"/>
        <w:docPartUnique/>
      </w:docPartObj>
    </w:sdtPr>
    <w:sdtContent>
      <w:p w14:paraId="303EEAF6" w14:textId="3C77EF82" w:rsidR="00C914A6" w:rsidRDefault="00C914A6">
        <w:pPr>
          <w:pStyle w:val="Piedepgina"/>
          <w:jc w:val="right"/>
        </w:pPr>
        <w:r>
          <w:fldChar w:fldCharType="begin"/>
        </w:r>
        <w:r>
          <w:instrText>PAGE   \* MERGEFORMAT</w:instrText>
        </w:r>
        <w:r>
          <w:fldChar w:fldCharType="separate"/>
        </w:r>
        <w:r>
          <w:rPr>
            <w:lang w:val="es-ES"/>
          </w:rPr>
          <w:t>2</w:t>
        </w:r>
        <w:r>
          <w:fldChar w:fldCharType="end"/>
        </w:r>
      </w:p>
    </w:sdtContent>
  </w:sdt>
  <w:p w14:paraId="38E41AEB" w14:textId="77777777" w:rsidR="00C914A6" w:rsidRDefault="00C91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E4C2" w14:textId="77777777" w:rsidR="00C02403" w:rsidRDefault="00C02403" w:rsidP="00C914A6">
      <w:pPr>
        <w:spacing w:after="0" w:line="240" w:lineRule="auto"/>
      </w:pPr>
      <w:r>
        <w:separator/>
      </w:r>
    </w:p>
  </w:footnote>
  <w:footnote w:type="continuationSeparator" w:id="0">
    <w:p w14:paraId="2BF3EE0F" w14:textId="77777777" w:rsidR="00C02403" w:rsidRDefault="00C02403" w:rsidP="00C9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98C"/>
    <w:multiLevelType w:val="hybridMultilevel"/>
    <w:tmpl w:val="D9D455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F2484"/>
    <w:multiLevelType w:val="hybridMultilevel"/>
    <w:tmpl w:val="C248EE1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5A7B74"/>
    <w:multiLevelType w:val="hybridMultilevel"/>
    <w:tmpl w:val="DC94DA7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6786D"/>
    <w:multiLevelType w:val="hybridMultilevel"/>
    <w:tmpl w:val="895642AE"/>
    <w:lvl w:ilvl="0" w:tplc="0F4A0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DE046C"/>
    <w:multiLevelType w:val="hybridMultilevel"/>
    <w:tmpl w:val="7A14C3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3286E22"/>
    <w:multiLevelType w:val="hybridMultilevel"/>
    <w:tmpl w:val="7E18F3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CF1817"/>
    <w:multiLevelType w:val="hybridMultilevel"/>
    <w:tmpl w:val="9B905D5A"/>
    <w:lvl w:ilvl="0" w:tplc="B936C400">
      <w:start w:val="1"/>
      <w:numFmt w:val="decimal"/>
      <w:lvlText w:val="%1."/>
      <w:lvlJc w:val="left"/>
      <w:pPr>
        <w:ind w:left="720" w:hanging="360"/>
      </w:pPr>
    </w:lvl>
    <w:lvl w:ilvl="1" w:tplc="BE1CB5B4">
      <w:start w:val="1"/>
      <w:numFmt w:val="lowerLetter"/>
      <w:lvlText w:val="%2."/>
      <w:lvlJc w:val="left"/>
      <w:pPr>
        <w:ind w:left="1440" w:hanging="360"/>
      </w:pPr>
    </w:lvl>
    <w:lvl w:ilvl="2" w:tplc="470C2E8C">
      <w:start w:val="1"/>
      <w:numFmt w:val="lowerRoman"/>
      <w:lvlText w:val="%3."/>
      <w:lvlJc w:val="right"/>
      <w:pPr>
        <w:ind w:left="2160" w:hanging="180"/>
      </w:pPr>
    </w:lvl>
    <w:lvl w:ilvl="3" w:tplc="170A4764">
      <w:start w:val="1"/>
      <w:numFmt w:val="decimal"/>
      <w:lvlText w:val="%4."/>
      <w:lvlJc w:val="left"/>
      <w:pPr>
        <w:ind w:left="2880" w:hanging="360"/>
      </w:pPr>
    </w:lvl>
    <w:lvl w:ilvl="4" w:tplc="3F42457A">
      <w:start w:val="1"/>
      <w:numFmt w:val="lowerLetter"/>
      <w:lvlText w:val="%5."/>
      <w:lvlJc w:val="left"/>
      <w:pPr>
        <w:ind w:left="3600" w:hanging="360"/>
      </w:pPr>
    </w:lvl>
    <w:lvl w:ilvl="5" w:tplc="C8C6E22C">
      <w:start w:val="1"/>
      <w:numFmt w:val="lowerRoman"/>
      <w:lvlText w:val="%6."/>
      <w:lvlJc w:val="right"/>
      <w:pPr>
        <w:ind w:left="4320" w:hanging="180"/>
      </w:pPr>
    </w:lvl>
    <w:lvl w:ilvl="6" w:tplc="75E2EB08">
      <w:start w:val="1"/>
      <w:numFmt w:val="decimal"/>
      <w:lvlText w:val="%7."/>
      <w:lvlJc w:val="left"/>
      <w:pPr>
        <w:ind w:left="5040" w:hanging="360"/>
      </w:pPr>
    </w:lvl>
    <w:lvl w:ilvl="7" w:tplc="30E88E52">
      <w:start w:val="1"/>
      <w:numFmt w:val="lowerLetter"/>
      <w:lvlText w:val="%8."/>
      <w:lvlJc w:val="left"/>
      <w:pPr>
        <w:ind w:left="5760" w:hanging="360"/>
      </w:pPr>
    </w:lvl>
    <w:lvl w:ilvl="8" w:tplc="8842CBD8">
      <w:start w:val="1"/>
      <w:numFmt w:val="lowerRoman"/>
      <w:lvlText w:val="%9."/>
      <w:lvlJc w:val="right"/>
      <w:pPr>
        <w:ind w:left="6480" w:hanging="180"/>
      </w:pPr>
    </w:lvl>
  </w:abstractNum>
  <w:abstractNum w:abstractNumId="7" w15:restartNumberingAfterBreak="0">
    <w:nsid w:val="2A45619B"/>
    <w:multiLevelType w:val="hybridMultilevel"/>
    <w:tmpl w:val="89F61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BE65B1"/>
    <w:multiLevelType w:val="hybridMultilevel"/>
    <w:tmpl w:val="00F03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670A45"/>
    <w:multiLevelType w:val="hybridMultilevel"/>
    <w:tmpl w:val="7E18F35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81B312E"/>
    <w:multiLevelType w:val="hybridMultilevel"/>
    <w:tmpl w:val="F864CD62"/>
    <w:lvl w:ilvl="0" w:tplc="ADC850B0">
      <w:start w:val="1"/>
      <w:numFmt w:val="bullet"/>
      <w:lvlText w:val=""/>
      <w:lvlJc w:val="left"/>
      <w:pPr>
        <w:ind w:left="720" w:hanging="360"/>
      </w:pPr>
      <w:rPr>
        <w:rFonts w:ascii="Symbol" w:hAnsi="Symbol" w:hint="default"/>
      </w:rPr>
    </w:lvl>
    <w:lvl w:ilvl="1" w:tplc="01EADE02">
      <w:start w:val="1"/>
      <w:numFmt w:val="lowerLetter"/>
      <w:lvlText w:val="%2."/>
      <w:lvlJc w:val="left"/>
      <w:pPr>
        <w:ind w:left="1440" w:hanging="360"/>
      </w:pPr>
    </w:lvl>
    <w:lvl w:ilvl="2" w:tplc="7DA00AB0">
      <w:start w:val="1"/>
      <w:numFmt w:val="lowerRoman"/>
      <w:lvlText w:val="%3."/>
      <w:lvlJc w:val="right"/>
      <w:pPr>
        <w:ind w:left="2160" w:hanging="180"/>
      </w:pPr>
    </w:lvl>
    <w:lvl w:ilvl="3" w:tplc="56EE5B02">
      <w:start w:val="1"/>
      <w:numFmt w:val="decimal"/>
      <w:lvlText w:val="%4."/>
      <w:lvlJc w:val="left"/>
      <w:pPr>
        <w:ind w:left="2880" w:hanging="360"/>
      </w:pPr>
    </w:lvl>
    <w:lvl w:ilvl="4" w:tplc="CEA076F2">
      <w:start w:val="1"/>
      <w:numFmt w:val="lowerLetter"/>
      <w:lvlText w:val="%5."/>
      <w:lvlJc w:val="left"/>
      <w:pPr>
        <w:ind w:left="3600" w:hanging="360"/>
      </w:pPr>
    </w:lvl>
    <w:lvl w:ilvl="5" w:tplc="B86A2CBE">
      <w:start w:val="1"/>
      <w:numFmt w:val="lowerRoman"/>
      <w:lvlText w:val="%6."/>
      <w:lvlJc w:val="right"/>
      <w:pPr>
        <w:ind w:left="4320" w:hanging="180"/>
      </w:pPr>
    </w:lvl>
    <w:lvl w:ilvl="6" w:tplc="EAB6C6D2">
      <w:start w:val="1"/>
      <w:numFmt w:val="decimal"/>
      <w:lvlText w:val="%7."/>
      <w:lvlJc w:val="left"/>
      <w:pPr>
        <w:ind w:left="5040" w:hanging="360"/>
      </w:pPr>
    </w:lvl>
    <w:lvl w:ilvl="7" w:tplc="0DD4F824">
      <w:start w:val="1"/>
      <w:numFmt w:val="lowerLetter"/>
      <w:lvlText w:val="%8."/>
      <w:lvlJc w:val="left"/>
      <w:pPr>
        <w:ind w:left="5760" w:hanging="360"/>
      </w:pPr>
    </w:lvl>
    <w:lvl w:ilvl="8" w:tplc="3044318A">
      <w:start w:val="1"/>
      <w:numFmt w:val="lowerRoman"/>
      <w:lvlText w:val="%9."/>
      <w:lvlJc w:val="right"/>
      <w:pPr>
        <w:ind w:left="6480" w:hanging="180"/>
      </w:pPr>
    </w:lvl>
  </w:abstractNum>
  <w:abstractNum w:abstractNumId="11" w15:restartNumberingAfterBreak="0">
    <w:nsid w:val="51737B37"/>
    <w:multiLevelType w:val="hybridMultilevel"/>
    <w:tmpl w:val="9AD8EE62"/>
    <w:lvl w:ilvl="0" w:tplc="ADEA7F0E">
      <w:start w:val="1"/>
      <w:numFmt w:val="decimal"/>
      <w:lvlText w:val="%1."/>
      <w:lvlJc w:val="left"/>
      <w:pPr>
        <w:ind w:left="720" w:hanging="360"/>
      </w:pPr>
    </w:lvl>
    <w:lvl w:ilvl="1" w:tplc="BB5C3712">
      <w:start w:val="1"/>
      <w:numFmt w:val="lowerLetter"/>
      <w:lvlText w:val="%2."/>
      <w:lvlJc w:val="left"/>
      <w:pPr>
        <w:ind w:left="1440" w:hanging="360"/>
      </w:pPr>
    </w:lvl>
    <w:lvl w:ilvl="2" w:tplc="2B445EB8">
      <w:start w:val="1"/>
      <w:numFmt w:val="lowerRoman"/>
      <w:lvlText w:val="%3."/>
      <w:lvlJc w:val="right"/>
      <w:pPr>
        <w:ind w:left="2160" w:hanging="180"/>
      </w:pPr>
    </w:lvl>
    <w:lvl w:ilvl="3" w:tplc="40765CB2">
      <w:start w:val="1"/>
      <w:numFmt w:val="decimal"/>
      <w:lvlText w:val="%4."/>
      <w:lvlJc w:val="left"/>
      <w:pPr>
        <w:ind w:left="2880" w:hanging="360"/>
      </w:pPr>
    </w:lvl>
    <w:lvl w:ilvl="4" w:tplc="7138D2A6">
      <w:start w:val="1"/>
      <w:numFmt w:val="lowerLetter"/>
      <w:lvlText w:val="%5."/>
      <w:lvlJc w:val="left"/>
      <w:pPr>
        <w:ind w:left="3600" w:hanging="360"/>
      </w:pPr>
    </w:lvl>
    <w:lvl w:ilvl="5" w:tplc="A3A6B4AA">
      <w:start w:val="1"/>
      <w:numFmt w:val="lowerRoman"/>
      <w:lvlText w:val="%6."/>
      <w:lvlJc w:val="right"/>
      <w:pPr>
        <w:ind w:left="4320" w:hanging="180"/>
      </w:pPr>
    </w:lvl>
    <w:lvl w:ilvl="6" w:tplc="758A99D0">
      <w:start w:val="1"/>
      <w:numFmt w:val="decimal"/>
      <w:lvlText w:val="%7."/>
      <w:lvlJc w:val="left"/>
      <w:pPr>
        <w:ind w:left="5040" w:hanging="360"/>
      </w:pPr>
    </w:lvl>
    <w:lvl w:ilvl="7" w:tplc="2B42045A">
      <w:start w:val="1"/>
      <w:numFmt w:val="lowerLetter"/>
      <w:lvlText w:val="%8."/>
      <w:lvlJc w:val="left"/>
      <w:pPr>
        <w:ind w:left="5760" w:hanging="360"/>
      </w:pPr>
    </w:lvl>
    <w:lvl w:ilvl="8" w:tplc="58343554">
      <w:start w:val="1"/>
      <w:numFmt w:val="lowerRoman"/>
      <w:lvlText w:val="%9."/>
      <w:lvlJc w:val="right"/>
      <w:pPr>
        <w:ind w:left="6480" w:hanging="180"/>
      </w:pPr>
    </w:lvl>
  </w:abstractNum>
  <w:abstractNum w:abstractNumId="12" w15:restartNumberingAfterBreak="0">
    <w:nsid w:val="5A0653C7"/>
    <w:multiLevelType w:val="hybridMultilevel"/>
    <w:tmpl w:val="7A14C3E2"/>
    <w:lvl w:ilvl="0" w:tplc="5AFE5B36">
      <w:start w:val="1"/>
      <w:numFmt w:val="decimal"/>
      <w:lvlText w:val="%1."/>
      <w:lvlJc w:val="left"/>
      <w:pPr>
        <w:ind w:left="720" w:hanging="360"/>
      </w:pPr>
    </w:lvl>
    <w:lvl w:ilvl="1" w:tplc="82E282F2">
      <w:start w:val="1"/>
      <w:numFmt w:val="lowerLetter"/>
      <w:lvlText w:val="%2."/>
      <w:lvlJc w:val="left"/>
      <w:pPr>
        <w:ind w:left="1440" w:hanging="360"/>
      </w:pPr>
    </w:lvl>
    <w:lvl w:ilvl="2" w:tplc="05A873F2">
      <w:start w:val="1"/>
      <w:numFmt w:val="lowerRoman"/>
      <w:lvlText w:val="%3."/>
      <w:lvlJc w:val="right"/>
      <w:pPr>
        <w:ind w:left="2160" w:hanging="180"/>
      </w:pPr>
    </w:lvl>
    <w:lvl w:ilvl="3" w:tplc="AC828E5E">
      <w:start w:val="1"/>
      <w:numFmt w:val="decimal"/>
      <w:lvlText w:val="%4."/>
      <w:lvlJc w:val="left"/>
      <w:pPr>
        <w:ind w:left="2880" w:hanging="360"/>
      </w:pPr>
    </w:lvl>
    <w:lvl w:ilvl="4" w:tplc="3C68B468">
      <w:start w:val="1"/>
      <w:numFmt w:val="lowerLetter"/>
      <w:lvlText w:val="%5."/>
      <w:lvlJc w:val="left"/>
      <w:pPr>
        <w:ind w:left="3600" w:hanging="360"/>
      </w:pPr>
    </w:lvl>
    <w:lvl w:ilvl="5" w:tplc="A1D056CC">
      <w:start w:val="1"/>
      <w:numFmt w:val="lowerRoman"/>
      <w:lvlText w:val="%6."/>
      <w:lvlJc w:val="right"/>
      <w:pPr>
        <w:ind w:left="4320" w:hanging="180"/>
      </w:pPr>
    </w:lvl>
    <w:lvl w:ilvl="6" w:tplc="50AC6752">
      <w:start w:val="1"/>
      <w:numFmt w:val="decimal"/>
      <w:lvlText w:val="%7."/>
      <w:lvlJc w:val="left"/>
      <w:pPr>
        <w:ind w:left="5040" w:hanging="360"/>
      </w:pPr>
    </w:lvl>
    <w:lvl w:ilvl="7" w:tplc="40125798">
      <w:start w:val="1"/>
      <w:numFmt w:val="lowerLetter"/>
      <w:lvlText w:val="%8."/>
      <w:lvlJc w:val="left"/>
      <w:pPr>
        <w:ind w:left="5760" w:hanging="360"/>
      </w:pPr>
    </w:lvl>
    <w:lvl w:ilvl="8" w:tplc="D42071F0">
      <w:start w:val="1"/>
      <w:numFmt w:val="lowerRoman"/>
      <w:lvlText w:val="%9."/>
      <w:lvlJc w:val="right"/>
      <w:pPr>
        <w:ind w:left="6480" w:hanging="180"/>
      </w:pPr>
    </w:lvl>
  </w:abstractNum>
  <w:abstractNum w:abstractNumId="13" w15:restartNumberingAfterBreak="0">
    <w:nsid w:val="6E4E7A58"/>
    <w:multiLevelType w:val="hybridMultilevel"/>
    <w:tmpl w:val="C248EE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667F09"/>
    <w:multiLevelType w:val="hybridMultilevel"/>
    <w:tmpl w:val="7B7254B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AD514C0"/>
    <w:multiLevelType w:val="hybridMultilevel"/>
    <w:tmpl w:val="E3502D3E"/>
    <w:lvl w:ilvl="0" w:tplc="1D94069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7802885">
    <w:abstractNumId w:val="10"/>
  </w:num>
  <w:num w:numId="2" w16cid:durableId="1876036748">
    <w:abstractNumId w:val="12"/>
  </w:num>
  <w:num w:numId="3" w16cid:durableId="1280377613">
    <w:abstractNumId w:val="11"/>
  </w:num>
  <w:num w:numId="4" w16cid:durableId="848568569">
    <w:abstractNumId w:val="6"/>
  </w:num>
  <w:num w:numId="5" w16cid:durableId="232467446">
    <w:abstractNumId w:val="8"/>
  </w:num>
  <w:num w:numId="6" w16cid:durableId="1166476555">
    <w:abstractNumId w:val="4"/>
  </w:num>
  <w:num w:numId="7" w16cid:durableId="668943089">
    <w:abstractNumId w:val="0"/>
  </w:num>
  <w:num w:numId="8" w16cid:durableId="1768383808">
    <w:abstractNumId w:val="3"/>
  </w:num>
  <w:num w:numId="9" w16cid:durableId="1419862964">
    <w:abstractNumId w:val="7"/>
  </w:num>
  <w:num w:numId="10" w16cid:durableId="1207839150">
    <w:abstractNumId w:val="9"/>
  </w:num>
  <w:num w:numId="11" w16cid:durableId="1341081400">
    <w:abstractNumId w:val="1"/>
  </w:num>
  <w:num w:numId="12" w16cid:durableId="1098797062">
    <w:abstractNumId w:val="14"/>
  </w:num>
  <w:num w:numId="13" w16cid:durableId="15665935">
    <w:abstractNumId w:val="2"/>
  </w:num>
  <w:num w:numId="14" w16cid:durableId="1539050938">
    <w:abstractNumId w:val="5"/>
  </w:num>
  <w:num w:numId="15" w16cid:durableId="1464470374">
    <w:abstractNumId w:val="13"/>
  </w:num>
  <w:num w:numId="16" w16cid:durableId="1593203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D7"/>
    <w:rsid w:val="00020623"/>
    <w:rsid w:val="00036DF6"/>
    <w:rsid w:val="00042CD7"/>
    <w:rsid w:val="00085BE3"/>
    <w:rsid w:val="000B6496"/>
    <w:rsid w:val="000B73EC"/>
    <w:rsid w:val="000E6E27"/>
    <w:rsid w:val="001209C7"/>
    <w:rsid w:val="0014749A"/>
    <w:rsid w:val="00227AD0"/>
    <w:rsid w:val="00275A67"/>
    <w:rsid w:val="003378D4"/>
    <w:rsid w:val="00382F2C"/>
    <w:rsid w:val="00394A89"/>
    <w:rsid w:val="00451257"/>
    <w:rsid w:val="005150C8"/>
    <w:rsid w:val="0055019D"/>
    <w:rsid w:val="005F4735"/>
    <w:rsid w:val="00627419"/>
    <w:rsid w:val="00647E44"/>
    <w:rsid w:val="006528C2"/>
    <w:rsid w:val="00656B14"/>
    <w:rsid w:val="008537B8"/>
    <w:rsid w:val="00891D1D"/>
    <w:rsid w:val="0089291B"/>
    <w:rsid w:val="008C29F0"/>
    <w:rsid w:val="0096360B"/>
    <w:rsid w:val="009F07A5"/>
    <w:rsid w:val="00A2766F"/>
    <w:rsid w:val="00A610DC"/>
    <w:rsid w:val="00A7775C"/>
    <w:rsid w:val="00AC751A"/>
    <w:rsid w:val="00B00574"/>
    <w:rsid w:val="00B947AF"/>
    <w:rsid w:val="00C02403"/>
    <w:rsid w:val="00C16B06"/>
    <w:rsid w:val="00C535D2"/>
    <w:rsid w:val="00C914A6"/>
    <w:rsid w:val="00D23F38"/>
    <w:rsid w:val="00D71622"/>
    <w:rsid w:val="00DE4B49"/>
    <w:rsid w:val="00EB4CC5"/>
    <w:rsid w:val="00F41394"/>
    <w:rsid w:val="00F51585"/>
    <w:rsid w:val="00FA6164"/>
    <w:rsid w:val="00FB44B5"/>
    <w:rsid w:val="00FC598D"/>
    <w:rsid w:val="00FD1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6D81"/>
  <w15:chartTrackingRefBased/>
  <w15:docId w15:val="{21B894AD-7599-4BEA-AD19-F201D235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D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CD7"/>
    <w:pPr>
      <w:ind w:left="720"/>
      <w:contextualSpacing/>
    </w:pPr>
  </w:style>
  <w:style w:type="character" w:styleId="Refdecomentario">
    <w:name w:val="annotation reference"/>
    <w:basedOn w:val="Fuentedeprrafopredeter"/>
    <w:uiPriority w:val="99"/>
    <w:semiHidden/>
    <w:unhideWhenUsed/>
    <w:rsid w:val="006528C2"/>
    <w:rPr>
      <w:sz w:val="16"/>
      <w:szCs w:val="16"/>
    </w:rPr>
  </w:style>
  <w:style w:type="paragraph" w:styleId="Textocomentario">
    <w:name w:val="annotation text"/>
    <w:basedOn w:val="Normal"/>
    <w:link w:val="TextocomentarioCar"/>
    <w:uiPriority w:val="99"/>
    <w:unhideWhenUsed/>
    <w:rsid w:val="006528C2"/>
    <w:pPr>
      <w:spacing w:line="240" w:lineRule="auto"/>
    </w:pPr>
    <w:rPr>
      <w:sz w:val="20"/>
      <w:szCs w:val="20"/>
    </w:rPr>
  </w:style>
  <w:style w:type="character" w:customStyle="1" w:styleId="TextocomentarioCar">
    <w:name w:val="Texto comentario Car"/>
    <w:basedOn w:val="Fuentedeprrafopredeter"/>
    <w:link w:val="Textocomentario"/>
    <w:uiPriority w:val="99"/>
    <w:rsid w:val="006528C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528C2"/>
    <w:rPr>
      <w:b/>
      <w:bCs/>
    </w:rPr>
  </w:style>
  <w:style w:type="character" w:customStyle="1" w:styleId="AsuntodelcomentarioCar">
    <w:name w:val="Asunto del comentario Car"/>
    <w:basedOn w:val="TextocomentarioCar"/>
    <w:link w:val="Asuntodelcomentario"/>
    <w:uiPriority w:val="99"/>
    <w:semiHidden/>
    <w:rsid w:val="006528C2"/>
    <w:rPr>
      <w:b/>
      <w:bCs/>
      <w:kern w:val="0"/>
      <w:sz w:val="20"/>
      <w:szCs w:val="20"/>
      <w14:ligatures w14:val="none"/>
    </w:rPr>
  </w:style>
  <w:style w:type="paragraph" w:styleId="Encabezado">
    <w:name w:val="header"/>
    <w:basedOn w:val="Normal"/>
    <w:link w:val="EncabezadoCar"/>
    <w:uiPriority w:val="99"/>
    <w:unhideWhenUsed/>
    <w:rsid w:val="00C91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4A6"/>
    <w:rPr>
      <w:kern w:val="0"/>
      <w14:ligatures w14:val="none"/>
    </w:rPr>
  </w:style>
  <w:style w:type="paragraph" w:styleId="Piedepgina">
    <w:name w:val="footer"/>
    <w:basedOn w:val="Normal"/>
    <w:link w:val="PiedepginaCar"/>
    <w:uiPriority w:val="99"/>
    <w:unhideWhenUsed/>
    <w:rsid w:val="00C91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4A6"/>
    <w:rPr>
      <w:kern w:val="0"/>
      <w14:ligatures w14:val="none"/>
    </w:rPr>
  </w:style>
  <w:style w:type="table" w:styleId="Tablaconcuadrcula">
    <w:name w:val="Table Grid"/>
    <w:basedOn w:val="Tablanormal"/>
    <w:uiPriority w:val="39"/>
    <w:rsid w:val="00D23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8652</Words>
  <Characters>47592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2</cp:revision>
  <cp:lastPrinted>2023-12-01T01:55:00Z</cp:lastPrinted>
  <dcterms:created xsi:type="dcterms:W3CDTF">2023-12-04T17:50:00Z</dcterms:created>
  <dcterms:modified xsi:type="dcterms:W3CDTF">2023-12-04T17:50:00Z</dcterms:modified>
</cp:coreProperties>
</file>