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273FD" w14:textId="44774F81" w:rsidR="00674719" w:rsidRPr="0065745B" w:rsidRDefault="0065745B" w:rsidP="0065745B">
      <w:pPr>
        <w:spacing w:after="0"/>
        <w:ind w:right="27"/>
        <w:jc w:val="center"/>
        <w:rPr>
          <w:rFonts w:ascii="Arial" w:eastAsia="Times New Roman" w:hAnsi="Arial" w:cs="Arial"/>
          <w:b/>
          <w:bCs/>
          <w:smallCaps/>
          <w:kern w:val="0"/>
          <w:sz w:val="28"/>
          <w:szCs w:val="28"/>
          <w14:ligatures w14:val="none"/>
        </w:rPr>
      </w:pPr>
      <w:r w:rsidRPr="0065745B">
        <w:rPr>
          <w:rFonts w:ascii="Arial" w:eastAsia="Times New Roman" w:hAnsi="Arial" w:cs="Arial"/>
          <w:b/>
          <w:bCs/>
          <w:smallCaps/>
          <w:kern w:val="0"/>
          <w:sz w:val="28"/>
          <w:szCs w:val="28"/>
          <w14:ligatures w14:val="none"/>
        </w:rPr>
        <w:t xml:space="preserve">Anexo 10. </w:t>
      </w:r>
      <w:r w:rsidR="00674719" w:rsidRPr="0065745B">
        <w:rPr>
          <w:rFonts w:ascii="Arial" w:eastAsia="Times New Roman" w:hAnsi="Arial" w:cs="Arial"/>
          <w:b/>
          <w:bCs/>
          <w:smallCaps/>
          <w:kern w:val="0"/>
          <w:sz w:val="28"/>
          <w:szCs w:val="28"/>
          <w14:ligatures w14:val="none"/>
        </w:rPr>
        <w:t>Bitácora para la aplicación del examen de conocimientos, habilidades y actitudes para las y los aspirantes a SEL y CAEL</w:t>
      </w:r>
    </w:p>
    <w:p w14:paraId="168DDB21" w14:textId="1C358A22" w:rsidR="00674719" w:rsidRPr="00045AF7" w:rsidRDefault="00674719" w:rsidP="00674719">
      <w:pPr>
        <w:jc w:val="center"/>
        <w:rPr>
          <w:rFonts w:asciiTheme="majorHAnsi" w:eastAsia="Times New Roman" w:hAnsiTheme="majorHAnsi" w:cstheme="majorHAnsi"/>
          <w:b/>
          <w:kern w:val="0"/>
          <w:lang w:eastAsia="es-MX"/>
          <w14:ligatures w14:val="none"/>
        </w:rPr>
      </w:pPr>
    </w:p>
    <w:tbl>
      <w:tblPr>
        <w:tblStyle w:val="Tabladecuadrcula1clara-nfasis112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046"/>
        <w:gridCol w:w="1075"/>
        <w:gridCol w:w="2305"/>
        <w:gridCol w:w="684"/>
        <w:gridCol w:w="4284"/>
      </w:tblGrid>
      <w:tr w:rsidR="007B7B95" w:rsidRPr="00045AF7" w14:paraId="76EA524D" w14:textId="77777777" w:rsidTr="0065745B">
        <w:trPr>
          <w:trHeight w:val="207"/>
          <w:jc w:val="center"/>
        </w:trPr>
        <w:tc>
          <w:tcPr>
            <w:tcW w:w="5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CA814E8" w14:textId="77777777" w:rsidR="007B7B95" w:rsidRPr="00045AF7" w:rsidRDefault="007B7B95" w:rsidP="00045AF7">
            <w:pPr>
              <w:rPr>
                <w:rFonts w:ascii="Calibri Light" w:hAnsi="Calibri Light" w:cs="Calibri Light"/>
              </w:rPr>
            </w:pPr>
            <w:r w:rsidRPr="00045AF7">
              <w:rPr>
                <w:rFonts w:ascii="Calibri Light" w:hAnsi="Calibri Light" w:cs="Calibri Light"/>
              </w:rPr>
              <w:t xml:space="preserve">Fecha </w:t>
            </w:r>
          </w:p>
        </w:tc>
        <w:tc>
          <w:tcPr>
            <w:tcW w:w="1799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736B936" w14:textId="77777777" w:rsidR="007B7B95" w:rsidRPr="00045AF7" w:rsidRDefault="007B7B95" w:rsidP="00045AF7">
            <w:pPr>
              <w:rPr>
                <w:rFonts w:ascii="Calibri Light" w:hAnsi="Calibri Light" w:cs="Calibri Light"/>
              </w:rPr>
            </w:pPr>
          </w:p>
        </w:tc>
        <w:tc>
          <w:tcPr>
            <w:tcW w:w="3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96C178B" w14:textId="77777777" w:rsidR="007B7B95" w:rsidRPr="00045AF7" w:rsidRDefault="007B7B95" w:rsidP="00045AF7">
            <w:pPr>
              <w:rPr>
                <w:rFonts w:ascii="Calibri Light" w:hAnsi="Calibri Light" w:cs="Calibri Light"/>
              </w:rPr>
            </w:pPr>
            <w:r w:rsidRPr="00045AF7">
              <w:rPr>
                <w:rFonts w:ascii="Calibri Light" w:hAnsi="Calibri Light" w:cs="Calibri Light"/>
              </w:rPr>
              <w:t>Hora</w:t>
            </w:r>
          </w:p>
        </w:tc>
        <w:tc>
          <w:tcPr>
            <w:tcW w:w="22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70DC924" w14:textId="2778BA5B" w:rsidR="007B7B95" w:rsidRPr="00045AF7" w:rsidRDefault="007B7B95" w:rsidP="00045AF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    </w:t>
            </w:r>
          </w:p>
        </w:tc>
      </w:tr>
      <w:tr w:rsidR="00045AF7" w:rsidRPr="00045AF7" w14:paraId="5B2B7BBB" w14:textId="77777777" w:rsidTr="0065745B">
        <w:trPr>
          <w:trHeight w:val="207"/>
          <w:jc w:val="center"/>
        </w:trPr>
        <w:tc>
          <w:tcPr>
            <w:tcW w:w="5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5C30DDD" w14:textId="0AC5B970" w:rsidR="00045AF7" w:rsidRPr="00045AF7" w:rsidRDefault="00045AF7" w:rsidP="00045AF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Comité</w:t>
            </w:r>
          </w:p>
        </w:tc>
        <w:tc>
          <w:tcPr>
            <w:tcW w:w="4443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6F7A92F" w14:textId="77777777" w:rsidR="00045AF7" w:rsidRPr="00045AF7" w:rsidRDefault="00045AF7" w:rsidP="00045AF7">
            <w:pPr>
              <w:rPr>
                <w:rFonts w:ascii="Calibri Light" w:hAnsi="Calibri Light" w:cs="Calibri Light"/>
              </w:rPr>
            </w:pPr>
          </w:p>
        </w:tc>
      </w:tr>
      <w:tr w:rsidR="00045AF7" w:rsidRPr="00045AF7" w14:paraId="68F5C3FF" w14:textId="77777777" w:rsidTr="0065745B">
        <w:trPr>
          <w:trHeight w:val="57"/>
          <w:jc w:val="center"/>
        </w:trPr>
        <w:tc>
          <w:tcPr>
            <w:tcW w:w="5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E369CB6" w14:textId="105271B8" w:rsidR="00045AF7" w:rsidRPr="00045AF7" w:rsidRDefault="00045AF7" w:rsidP="00045AF7">
            <w:pPr>
              <w:rPr>
                <w:rFonts w:ascii="Calibri Light" w:hAnsi="Calibri Light" w:cs="Calibri Light"/>
              </w:rPr>
            </w:pPr>
            <w:r w:rsidRPr="00045AF7">
              <w:rPr>
                <w:rFonts w:ascii="Calibri Light" w:hAnsi="Calibri Light" w:cs="Calibri Light"/>
              </w:rPr>
              <w:t>Sede</w:t>
            </w:r>
          </w:p>
        </w:tc>
        <w:tc>
          <w:tcPr>
            <w:tcW w:w="4443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026BB8D" w14:textId="77777777" w:rsidR="00045AF7" w:rsidRPr="00045AF7" w:rsidRDefault="00045AF7" w:rsidP="00045AF7">
            <w:pPr>
              <w:rPr>
                <w:rFonts w:ascii="Calibri Light" w:hAnsi="Calibri Light" w:cs="Calibri Light"/>
              </w:rPr>
            </w:pPr>
          </w:p>
        </w:tc>
      </w:tr>
      <w:tr w:rsidR="007B7B95" w:rsidRPr="00045AF7" w14:paraId="1618C847" w14:textId="77777777" w:rsidTr="0065745B">
        <w:trPr>
          <w:trHeight w:val="207"/>
          <w:jc w:val="center"/>
        </w:trPr>
        <w:tc>
          <w:tcPr>
            <w:tcW w:w="1129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76CFB2F" w14:textId="77777777" w:rsidR="007B7B95" w:rsidRPr="00045AF7" w:rsidRDefault="007B7B95" w:rsidP="00045AF7">
            <w:pPr>
              <w:rPr>
                <w:rFonts w:ascii="Calibri Light" w:hAnsi="Calibri Light" w:cs="Calibri Light"/>
              </w:rPr>
            </w:pPr>
            <w:r w:rsidRPr="00045AF7">
              <w:rPr>
                <w:rFonts w:ascii="Calibri Light" w:hAnsi="Calibri Light" w:cs="Calibri Light"/>
              </w:rPr>
              <w:t>Nombre de la persona responsable</w:t>
            </w:r>
          </w:p>
        </w:tc>
        <w:tc>
          <w:tcPr>
            <w:tcW w:w="3871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9E8E152" w14:textId="384BB620" w:rsidR="007B7B95" w:rsidRPr="00045AF7" w:rsidRDefault="007B7B95" w:rsidP="00045AF7">
            <w:pPr>
              <w:rPr>
                <w:rFonts w:ascii="Calibri Light" w:hAnsi="Calibri Light" w:cs="Calibri Light"/>
              </w:rPr>
            </w:pPr>
          </w:p>
        </w:tc>
      </w:tr>
    </w:tbl>
    <w:p w14:paraId="68315ADA" w14:textId="77777777" w:rsidR="00045AF7" w:rsidRDefault="00045AF7" w:rsidP="00674719">
      <w:pPr>
        <w:jc w:val="center"/>
        <w:rPr>
          <w:rFonts w:ascii="Avenir Next LT Pro" w:eastAsia="Times New Roman" w:hAnsi="Avenir Next LT Pro" w:cs="Avenir"/>
          <w:b/>
          <w:kern w:val="0"/>
          <w:lang w:eastAsia="es-MX"/>
          <w14:ligatures w14:val="none"/>
        </w:rPr>
      </w:pPr>
    </w:p>
    <w:p w14:paraId="569DFE5F" w14:textId="78AB93F8" w:rsidR="00674719" w:rsidRPr="00674719" w:rsidRDefault="0065745B" w:rsidP="00674719">
      <w:pPr>
        <w:jc w:val="both"/>
        <w:rPr>
          <w:rFonts w:asciiTheme="majorHAnsi" w:eastAsia="Times New Roman" w:hAnsiTheme="majorHAnsi" w:cstheme="majorHAnsi"/>
          <w:kern w:val="0"/>
          <w:lang w:eastAsia="es-MX"/>
          <w14:ligatures w14:val="none"/>
        </w:rPr>
      </w:pPr>
      <w:r w:rsidRPr="00695994">
        <w:rPr>
          <w:rFonts w:asciiTheme="majorHAnsi" w:eastAsia="Times New Roman" w:hAnsiTheme="majorHAnsi" w:cstheme="majorHAnsi"/>
          <w:b/>
          <w:bCs/>
          <w:noProof/>
          <w:kern w:val="0"/>
          <w:lang w:eastAsia="es-MX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821B42" wp14:editId="02CE44C3">
                <wp:simplePos x="0" y="0"/>
                <wp:positionH relativeFrom="column">
                  <wp:posOffset>-3175</wp:posOffset>
                </wp:positionH>
                <wp:positionV relativeFrom="paragraph">
                  <wp:posOffset>641350</wp:posOffset>
                </wp:positionV>
                <wp:extent cx="158750" cy="165100"/>
                <wp:effectExtent l="0" t="0" r="12700" b="25400"/>
                <wp:wrapNone/>
                <wp:docPr id="19" name="Rectá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9E237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27EC78" w14:textId="77777777" w:rsidR="00674719" w:rsidRDefault="00674719" w:rsidP="0067471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21B42" id="Rectángulo 19" o:spid="_x0000_s1026" style="position:absolute;left:0;text-align:left;margin-left:-.25pt;margin-top:50.5pt;width:12.5pt;height:1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" strokecolor="#9e237f" strokeweight="1pt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1627EC78" w14:textId="77777777" w:rsidR="00674719" w:rsidRDefault="00674719" w:rsidP="0067471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674719" w:rsidRPr="00674719">
        <w:rPr>
          <w:rFonts w:asciiTheme="majorHAnsi" w:eastAsia="Times New Roman" w:hAnsiTheme="majorHAnsi" w:cstheme="majorHAnsi"/>
          <w:b/>
          <w:bCs/>
          <w:kern w:val="0"/>
          <w:lang w:eastAsia="es-MX"/>
          <w14:ligatures w14:val="none"/>
        </w:rPr>
        <w:t>1</w:t>
      </w:r>
      <w:r w:rsidR="00674719" w:rsidRPr="009C421A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>.</w:t>
      </w:r>
      <w:r w:rsidR="00F13331" w:rsidRPr="009C421A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- </w:t>
      </w:r>
      <w:r w:rsidR="00F13331" w:rsidRPr="009C421A">
        <w:rPr>
          <w:rFonts w:asciiTheme="majorHAnsi" w:eastAsia="Times New Roman" w:hAnsiTheme="majorHAnsi" w:cstheme="majorHAnsi"/>
          <w:b/>
          <w:bCs/>
          <w:kern w:val="0"/>
          <w:lang w:eastAsia="es-MX"/>
          <w14:ligatures w14:val="none"/>
        </w:rPr>
        <w:t>9</w:t>
      </w:r>
      <w:r w:rsidR="00674719" w:rsidRPr="009C421A">
        <w:rPr>
          <w:rFonts w:asciiTheme="majorHAnsi" w:eastAsia="Times New Roman" w:hAnsiTheme="majorHAnsi" w:cstheme="majorHAnsi"/>
          <w:b/>
          <w:bCs/>
          <w:kern w:val="0"/>
          <w:lang w:eastAsia="es-MX"/>
          <w14:ligatures w14:val="none"/>
        </w:rPr>
        <w:t>:</w:t>
      </w:r>
      <w:r w:rsidR="00F13331" w:rsidRPr="009C421A">
        <w:rPr>
          <w:rFonts w:asciiTheme="majorHAnsi" w:eastAsia="Times New Roman" w:hAnsiTheme="majorHAnsi" w:cstheme="majorHAnsi"/>
          <w:b/>
          <w:bCs/>
          <w:kern w:val="0"/>
          <w:lang w:eastAsia="es-MX"/>
          <w14:ligatures w14:val="none"/>
        </w:rPr>
        <w:t>3</w:t>
      </w:r>
      <w:r w:rsidR="00674719" w:rsidRPr="009C421A">
        <w:rPr>
          <w:rFonts w:asciiTheme="majorHAnsi" w:eastAsia="Times New Roman" w:hAnsiTheme="majorHAnsi" w:cstheme="majorHAnsi"/>
          <w:b/>
          <w:bCs/>
          <w:kern w:val="0"/>
          <w:lang w:eastAsia="es-MX"/>
          <w14:ligatures w14:val="none"/>
        </w:rPr>
        <w:t xml:space="preserve">0 </w:t>
      </w:r>
      <w:proofErr w:type="spellStart"/>
      <w:r w:rsidR="00674719" w:rsidRPr="009C421A">
        <w:rPr>
          <w:rFonts w:asciiTheme="majorHAnsi" w:eastAsia="Times New Roman" w:hAnsiTheme="majorHAnsi" w:cstheme="majorHAnsi"/>
          <w:b/>
          <w:bCs/>
          <w:kern w:val="0"/>
          <w:lang w:eastAsia="es-MX"/>
          <w14:ligatures w14:val="none"/>
        </w:rPr>
        <w:t>hrs</w:t>
      </w:r>
      <w:proofErr w:type="spellEnd"/>
      <w:r w:rsidR="00674719" w:rsidRPr="009C421A">
        <w:rPr>
          <w:rFonts w:asciiTheme="majorHAnsi" w:eastAsia="Times New Roman" w:hAnsiTheme="majorHAnsi" w:cstheme="majorHAnsi"/>
          <w:b/>
          <w:bCs/>
          <w:kern w:val="0"/>
          <w:lang w:eastAsia="es-MX"/>
          <w14:ligatures w14:val="none"/>
        </w:rPr>
        <w:t>.</w:t>
      </w:r>
      <w:r w:rsidR="00674719" w:rsidRPr="00674719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 Instalarse en el salón correspondiente, indicar a las y los aspirantes que el examen y las indicaciones serán proporcionadas a las </w:t>
      </w:r>
      <w:r w:rsidR="00F13331" w:rsidRPr="00045AF7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>9:55</w:t>
      </w:r>
      <w:r w:rsidR="00674719" w:rsidRPr="00674719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 </w:t>
      </w:r>
      <w:proofErr w:type="spellStart"/>
      <w:r w:rsidR="00674719" w:rsidRPr="00674719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>hrs</w:t>
      </w:r>
      <w:proofErr w:type="spellEnd"/>
      <w:r w:rsidR="00674719" w:rsidRPr="00674719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. Durante este lapso se identificará a cada aspirante </w:t>
      </w:r>
      <w:proofErr w:type="gramStart"/>
      <w:r w:rsidR="00674719" w:rsidRPr="00674719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>de acuerdo a</w:t>
      </w:r>
      <w:proofErr w:type="gramEnd"/>
      <w:r w:rsidR="00674719" w:rsidRPr="00674719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 lo siguiente:     </w:t>
      </w:r>
    </w:p>
    <w:p w14:paraId="3C10F077" w14:textId="2CC0B9FB" w:rsidR="00F13331" w:rsidRPr="00045AF7" w:rsidRDefault="00674719" w:rsidP="00674719">
      <w:pPr>
        <w:jc w:val="both"/>
        <w:rPr>
          <w:rFonts w:asciiTheme="majorHAnsi" w:eastAsia="Times New Roman" w:hAnsiTheme="majorHAnsi" w:cstheme="majorHAnsi"/>
          <w:kern w:val="0"/>
          <w:lang w:eastAsia="es-MX"/>
          <w14:ligatures w14:val="none"/>
        </w:rPr>
      </w:pPr>
      <w:r w:rsidRPr="00674719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     </w:t>
      </w:r>
      <w:r w:rsidR="00695994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 </w:t>
      </w:r>
      <w:r w:rsidR="00000BDD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Solicitar a </w:t>
      </w:r>
      <w:r w:rsidRPr="00674719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cada aspirante </w:t>
      </w:r>
      <w:r w:rsidR="00000BDD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que </w:t>
      </w:r>
      <w:r w:rsidRPr="00674719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muestre </w:t>
      </w:r>
      <w:r w:rsidR="00000BDD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>su</w:t>
      </w:r>
      <w:r w:rsidR="009C421A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 </w:t>
      </w:r>
      <w:r w:rsidR="00F13331" w:rsidRPr="00045AF7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Credencial para Votar u otra identificación oficial </w:t>
      </w:r>
      <w:r w:rsidRPr="00674719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>con foto</w:t>
      </w:r>
      <w:r w:rsidR="00F13331" w:rsidRPr="00045AF7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>grafía (no aplican identificaciones de partidos políticos).</w:t>
      </w:r>
      <w:r w:rsidRPr="00674719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 Si no cuenta con ella NO podrá presentar el Examen y se anotará la leyenda “sin identificación” en la Lista de asistencia de aspirantes a SEL y CAEL, al lado de su nombre.</w:t>
      </w:r>
    </w:p>
    <w:p w14:paraId="4EA3C527" w14:textId="19178AC3" w:rsidR="00F13331" w:rsidRPr="00045AF7" w:rsidRDefault="00682A0C" w:rsidP="00F13331">
      <w:pPr>
        <w:tabs>
          <w:tab w:val="left" w:pos="915"/>
        </w:tabs>
        <w:jc w:val="both"/>
        <w:rPr>
          <w:rFonts w:asciiTheme="majorHAnsi" w:eastAsia="Times New Roman" w:hAnsiTheme="majorHAnsi" w:cstheme="majorHAnsi"/>
          <w:kern w:val="0"/>
          <w:lang w:eastAsia="es-MX"/>
          <w14:ligatures w14:val="none"/>
        </w:rPr>
      </w:pPr>
      <w:r w:rsidRPr="00045AF7">
        <w:rPr>
          <w:rFonts w:asciiTheme="majorHAnsi" w:eastAsia="Times New Roman" w:hAnsiTheme="majorHAnsi" w:cstheme="majorHAnsi"/>
          <w:noProof/>
          <w:kern w:val="0"/>
          <w:lang w:eastAsia="es-MX"/>
          <w14:ligatures w14:val="non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F9E9AD" wp14:editId="608682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8750" cy="165100"/>
                <wp:effectExtent l="0" t="0" r="12700" b="25400"/>
                <wp:wrapNone/>
                <wp:docPr id="23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9E237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1BF60F7" w14:textId="77777777" w:rsidR="00682A0C" w:rsidRDefault="00682A0C" w:rsidP="00682A0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9E9AD" id="Rectángulo 23" o:spid="_x0000_s1027" style="position:absolute;left:0;text-align:left;margin-left:0;margin-top:0;width:12.5pt;height:1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" strokecolor="#9e237f" strokeweight="1pt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51BF60F7" w14:textId="77777777" w:rsidR="00682A0C" w:rsidRDefault="00682A0C" w:rsidP="00682A0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F13331" w:rsidRPr="00045AF7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       Cada aspirante deberá presentar el Comprobante de asistencia a Platica de Inducción que les entregó el personal del Comité</w:t>
      </w:r>
      <w:r w:rsidR="00604816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, si no cuenta con el </w:t>
      </w:r>
      <w:r w:rsidR="00604816" w:rsidRPr="00604816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>se podrá buscar a la o el aspirante en la lista de personas que acreditaron la Plática de inducción y si aparece, podrá aplicar el examen</w:t>
      </w:r>
      <w:r w:rsidR="00604816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>.</w:t>
      </w:r>
    </w:p>
    <w:p w14:paraId="257C4FB1" w14:textId="20BBC96C" w:rsidR="00674719" w:rsidRPr="00674719" w:rsidRDefault="00682A0C" w:rsidP="00F13331">
      <w:pPr>
        <w:tabs>
          <w:tab w:val="left" w:pos="915"/>
        </w:tabs>
        <w:jc w:val="both"/>
        <w:rPr>
          <w:rFonts w:asciiTheme="majorHAnsi" w:eastAsia="Times New Roman" w:hAnsiTheme="majorHAnsi" w:cstheme="majorHAnsi"/>
          <w:kern w:val="0"/>
          <w:lang w:eastAsia="es-MX"/>
          <w14:ligatures w14:val="none"/>
        </w:rPr>
      </w:pPr>
      <w:r w:rsidRPr="00045AF7">
        <w:rPr>
          <w:rFonts w:asciiTheme="majorHAnsi" w:eastAsia="Times New Roman" w:hAnsiTheme="majorHAnsi" w:cstheme="majorHAnsi"/>
          <w:noProof/>
          <w:kern w:val="0"/>
          <w:lang w:eastAsia="es-MX"/>
          <w14:ligatures w14:val="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00001E" wp14:editId="16AFD6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8750" cy="165100"/>
                <wp:effectExtent l="0" t="0" r="12700" b="25400"/>
                <wp:wrapNone/>
                <wp:docPr id="24" name="Rectá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9E237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8433B5" w14:textId="77777777" w:rsidR="00682A0C" w:rsidRDefault="00682A0C" w:rsidP="00682A0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0001E" id="Rectángulo 24" o:spid="_x0000_s1028" style="position:absolute;left:0;text-align:left;margin-left:0;margin-top:0;width:12.5pt;height:1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" strokecolor="#9e237f" strokeweight="1pt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618433B5" w14:textId="77777777" w:rsidR="00682A0C" w:rsidRDefault="00682A0C" w:rsidP="00682A0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F13331" w:rsidRPr="00045AF7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       </w:t>
      </w:r>
      <w:r w:rsidR="00674719" w:rsidRPr="00674719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>P</w:t>
      </w:r>
      <w:r w:rsidR="00F13331" w:rsidRPr="00045AF7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>r</w:t>
      </w:r>
      <w:r w:rsidR="00674719" w:rsidRPr="00674719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oporcionar la lista de asistencia a aquellos aspirantes que cumplan con los </w:t>
      </w:r>
      <w:r w:rsidR="00F13331" w:rsidRPr="00045AF7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>2</w:t>
      </w:r>
      <w:r w:rsidR="00674719" w:rsidRPr="00674719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 requisitos anteriores para que registren, e invitarle</w:t>
      </w:r>
      <w:r w:rsidR="007B7B95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>s</w:t>
      </w:r>
      <w:r w:rsidR="00674719" w:rsidRPr="00674719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 a tomar asiento. </w:t>
      </w:r>
    </w:p>
    <w:p w14:paraId="2D0A0175" w14:textId="7283013E" w:rsidR="00674719" w:rsidRPr="00674719" w:rsidRDefault="00674719" w:rsidP="00674719">
      <w:pPr>
        <w:jc w:val="both"/>
        <w:rPr>
          <w:rFonts w:asciiTheme="majorHAnsi" w:eastAsia="Times New Roman" w:hAnsiTheme="majorHAnsi" w:cstheme="majorHAnsi"/>
          <w:kern w:val="0"/>
          <w:lang w:eastAsia="es-MX"/>
          <w14:ligatures w14:val="none"/>
        </w:rPr>
      </w:pPr>
      <w:r w:rsidRPr="00674719">
        <w:rPr>
          <w:rFonts w:asciiTheme="majorHAnsi" w:eastAsia="Times New Roman" w:hAnsiTheme="majorHAnsi" w:cstheme="majorHAnsi"/>
          <w:b/>
          <w:bCs/>
          <w:kern w:val="0"/>
          <w:lang w:eastAsia="es-MX"/>
          <w14:ligatures w14:val="none"/>
        </w:rPr>
        <w:t>2.-</w:t>
      </w:r>
      <w:r w:rsidRPr="009C421A">
        <w:rPr>
          <w:rFonts w:asciiTheme="majorHAnsi" w:eastAsia="Times New Roman" w:hAnsiTheme="majorHAnsi" w:cstheme="majorHAnsi"/>
          <w:b/>
          <w:bCs/>
          <w:kern w:val="0"/>
          <w:lang w:eastAsia="es-MX"/>
          <w14:ligatures w14:val="none"/>
        </w:rPr>
        <w:t xml:space="preserve"> </w:t>
      </w:r>
      <w:r w:rsidR="00F13331" w:rsidRPr="009C421A">
        <w:rPr>
          <w:rFonts w:asciiTheme="majorHAnsi" w:eastAsia="Times New Roman" w:hAnsiTheme="majorHAnsi" w:cstheme="majorHAnsi"/>
          <w:b/>
          <w:bCs/>
          <w:kern w:val="0"/>
          <w:lang w:eastAsia="es-MX"/>
          <w14:ligatures w14:val="none"/>
        </w:rPr>
        <w:t>9</w:t>
      </w:r>
      <w:r w:rsidRPr="009C421A">
        <w:rPr>
          <w:rFonts w:asciiTheme="majorHAnsi" w:eastAsia="Times New Roman" w:hAnsiTheme="majorHAnsi" w:cstheme="majorHAnsi"/>
          <w:b/>
          <w:bCs/>
          <w:kern w:val="0"/>
          <w:lang w:eastAsia="es-MX"/>
          <w14:ligatures w14:val="none"/>
        </w:rPr>
        <w:t xml:space="preserve">:55 </w:t>
      </w:r>
      <w:proofErr w:type="spellStart"/>
      <w:r w:rsidRPr="009C421A">
        <w:rPr>
          <w:rFonts w:asciiTheme="majorHAnsi" w:eastAsia="Times New Roman" w:hAnsiTheme="majorHAnsi" w:cstheme="majorHAnsi"/>
          <w:b/>
          <w:bCs/>
          <w:kern w:val="0"/>
          <w:lang w:eastAsia="es-MX"/>
          <w14:ligatures w14:val="none"/>
        </w:rPr>
        <w:t>hrs</w:t>
      </w:r>
      <w:proofErr w:type="spellEnd"/>
      <w:r w:rsidRPr="00674719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. </w:t>
      </w:r>
      <w:r w:rsidR="00000BDD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El responsable de la actividad </w:t>
      </w:r>
      <w:r w:rsidRPr="00674719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entregará los exámenes boca abajo y se identificará ante los sustentantes, </w:t>
      </w:r>
      <w:proofErr w:type="gramStart"/>
      <w:r w:rsidRPr="00674719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>de acuerdo a</w:t>
      </w:r>
      <w:proofErr w:type="gramEnd"/>
      <w:r w:rsidRPr="00674719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 las siguientes tareas:</w:t>
      </w:r>
    </w:p>
    <w:p w14:paraId="437832A2" w14:textId="1F2A0FAA" w:rsidR="007B7B95" w:rsidRDefault="00674719" w:rsidP="00674719">
      <w:pPr>
        <w:jc w:val="both"/>
        <w:rPr>
          <w:rFonts w:asciiTheme="majorHAnsi" w:eastAsia="Times New Roman" w:hAnsiTheme="majorHAnsi" w:cstheme="majorHAnsi"/>
          <w:kern w:val="0"/>
          <w:lang w:eastAsia="es-MX"/>
          <w14:ligatures w14:val="none"/>
        </w:rPr>
      </w:pPr>
      <w:r w:rsidRPr="00674719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  </w:t>
      </w:r>
      <w:r w:rsidR="00000000">
        <w:pict w14:anchorId="11621D22">
          <v:shape id="_x0000_i1027" type="#_x0000_t75" style="width:13.5pt;height:15pt;visibility:visible;mso-wrap-style:square">
            <v:imagedata r:id="rId8" o:title=""/>
          </v:shape>
        </w:pict>
      </w:r>
      <w:r w:rsidR="00412249">
        <w:t xml:space="preserve"> </w:t>
      </w:r>
      <w:r w:rsidRPr="00674719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>Buenos días. Mi nombre es ___________ y actualmente laboro en ________, con el cargo de _______. Fui seleccionado como responsable de este grupo para aplicarles el examen de conocimientos, habilidades y actitudes</w:t>
      </w:r>
      <w:r w:rsidR="007B7B95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 para </w:t>
      </w:r>
      <w:r w:rsidRPr="00674719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>los cargos de Supervisor</w:t>
      </w:r>
      <w:r w:rsidR="007B7B95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/a Electoral Local (SEL) </w:t>
      </w:r>
      <w:r w:rsidRPr="00674719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>y Capacitador Asistente Electoral</w:t>
      </w:r>
      <w:r w:rsidR="007B7B95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 Local (CAE</w:t>
      </w:r>
      <w:r w:rsidR="009C421A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>L</w:t>
      </w:r>
      <w:r w:rsidR="007B7B95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>)</w:t>
      </w:r>
      <w:r w:rsidRPr="00674719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. </w:t>
      </w:r>
    </w:p>
    <w:p w14:paraId="75D189F1" w14:textId="54B87548" w:rsidR="00674719" w:rsidRPr="00674719" w:rsidRDefault="00674719" w:rsidP="00674719">
      <w:pPr>
        <w:jc w:val="both"/>
        <w:rPr>
          <w:rFonts w:asciiTheme="majorHAnsi" w:eastAsia="Times New Roman" w:hAnsiTheme="majorHAnsi" w:cstheme="majorHAnsi"/>
          <w:kern w:val="0"/>
          <w:lang w:eastAsia="es-MX"/>
          <w14:ligatures w14:val="none"/>
        </w:rPr>
      </w:pPr>
      <w:r w:rsidRPr="00674719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>Antes de que inicien a contestar el examen, me permitiré dar lectura a las siguientes instrucciones:</w:t>
      </w:r>
    </w:p>
    <w:p w14:paraId="43F44B69" w14:textId="2742F1E4" w:rsidR="003464CB" w:rsidRPr="007A2767" w:rsidRDefault="003464CB" w:rsidP="007A2767">
      <w:pPr>
        <w:pStyle w:val="Prrafodelista"/>
        <w:numPr>
          <w:ilvl w:val="0"/>
          <w:numId w:val="5"/>
        </w:numPr>
        <w:jc w:val="both"/>
        <w:rPr>
          <w:rFonts w:asciiTheme="majorHAnsi" w:eastAsia="Times New Roman" w:hAnsiTheme="majorHAnsi" w:cstheme="majorHAnsi"/>
          <w:kern w:val="0"/>
          <w:lang w:eastAsia="es-MX"/>
          <w14:ligatures w14:val="none"/>
        </w:rPr>
      </w:pPr>
      <w:r w:rsidRPr="007A2767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>Apaguen su teléfono celular y demás dispositivos electrónicos de comunicación.</w:t>
      </w:r>
    </w:p>
    <w:p w14:paraId="16A484CE" w14:textId="7DB849AB" w:rsidR="00645211" w:rsidRPr="007A2767" w:rsidRDefault="003464CB" w:rsidP="007A2767">
      <w:pPr>
        <w:pStyle w:val="Prrafodelista"/>
        <w:numPr>
          <w:ilvl w:val="0"/>
          <w:numId w:val="5"/>
        </w:numPr>
        <w:jc w:val="both"/>
        <w:rPr>
          <w:rFonts w:asciiTheme="majorHAnsi" w:eastAsia="Times New Roman" w:hAnsiTheme="majorHAnsi" w:cstheme="majorHAnsi"/>
          <w:kern w:val="0"/>
          <w:lang w:eastAsia="es-MX"/>
          <w14:ligatures w14:val="none"/>
        </w:rPr>
      </w:pPr>
      <w:r w:rsidRPr="007A2767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>Tengan únicamente a la vista un bolígrafo de tinta negra o azul.</w:t>
      </w:r>
    </w:p>
    <w:p w14:paraId="5B5E953F" w14:textId="77777777" w:rsidR="007A2767" w:rsidRDefault="003464CB" w:rsidP="007A2767">
      <w:pPr>
        <w:pStyle w:val="Prrafodelista"/>
        <w:numPr>
          <w:ilvl w:val="0"/>
          <w:numId w:val="5"/>
        </w:numPr>
        <w:jc w:val="both"/>
        <w:rPr>
          <w:rFonts w:asciiTheme="majorHAnsi" w:eastAsia="Times New Roman" w:hAnsiTheme="majorHAnsi" w:cstheme="majorHAnsi"/>
          <w:kern w:val="0"/>
          <w:lang w:eastAsia="es-MX"/>
          <w14:ligatures w14:val="none"/>
        </w:rPr>
      </w:pPr>
      <w:r w:rsidRPr="007A2767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>El Examen estará integrado por 40 reactivos de opción múltiple y cada uno tendrá solo una respuesta válida.</w:t>
      </w:r>
    </w:p>
    <w:p w14:paraId="315F8BB2" w14:textId="06FAB781" w:rsidR="003464CB" w:rsidRPr="007A2767" w:rsidRDefault="003464CB" w:rsidP="007A2767">
      <w:pPr>
        <w:pStyle w:val="Prrafodelista"/>
        <w:numPr>
          <w:ilvl w:val="0"/>
          <w:numId w:val="5"/>
        </w:numPr>
        <w:jc w:val="both"/>
        <w:rPr>
          <w:rFonts w:asciiTheme="majorHAnsi" w:eastAsia="Times New Roman" w:hAnsiTheme="majorHAnsi" w:cstheme="majorHAnsi"/>
          <w:kern w:val="0"/>
          <w:lang w:eastAsia="es-MX"/>
          <w14:ligatures w14:val="none"/>
        </w:rPr>
      </w:pPr>
      <w:r w:rsidRPr="007A2767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Dispondrán de dos horas </w:t>
      </w:r>
      <w:r w:rsidR="00000BDD" w:rsidRPr="007A2767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exactas </w:t>
      </w:r>
      <w:r w:rsidRPr="007A2767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>para contestar el Examen.</w:t>
      </w:r>
    </w:p>
    <w:p w14:paraId="03B8AA01" w14:textId="7C322082" w:rsidR="00045AF7" w:rsidRPr="00674719" w:rsidRDefault="00645211" w:rsidP="00412249">
      <w:pPr>
        <w:jc w:val="both"/>
        <w:rPr>
          <w:rFonts w:asciiTheme="majorHAnsi" w:eastAsia="Times New Roman" w:hAnsiTheme="majorHAnsi" w:cstheme="majorHAnsi"/>
          <w:kern w:val="0"/>
          <w:lang w:eastAsia="es-MX"/>
          <w14:ligatures w14:val="none"/>
        </w:rPr>
      </w:pPr>
      <w:r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 </w:t>
      </w:r>
      <w:r w:rsidR="00D778AC">
        <w:pict w14:anchorId="1E280149">
          <v:shape id="_x0000_i1028" type="#_x0000_t75" style="width:13.5pt;height:15pt;visibility:visible;mso-wrap-style:square">
            <v:imagedata r:id="rId9" o:title=""/>
          </v:shape>
        </w:pict>
      </w:r>
      <w:r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 </w:t>
      </w:r>
      <w:proofErr w:type="gramStart"/>
      <w:r w:rsidR="003464CB" w:rsidRPr="003464CB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>Informar</w:t>
      </w:r>
      <w:proofErr w:type="gramEnd"/>
      <w:r w:rsidR="003464CB" w:rsidRPr="003464CB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 que los resultados del Examen junto con el calendario de entrevistas serán publicados en los estrados del comité el 15 de abril de 2024.</w:t>
      </w:r>
    </w:p>
    <w:p w14:paraId="4C39B92D" w14:textId="1B33C927" w:rsidR="00674719" w:rsidRPr="00674719" w:rsidRDefault="00674719" w:rsidP="00674719">
      <w:pPr>
        <w:jc w:val="both"/>
        <w:rPr>
          <w:rFonts w:asciiTheme="majorHAnsi" w:eastAsia="Times New Roman" w:hAnsiTheme="majorHAnsi" w:cstheme="majorHAnsi"/>
          <w:kern w:val="0"/>
          <w:lang w:eastAsia="es-MX"/>
          <w14:ligatures w14:val="none"/>
        </w:rPr>
      </w:pPr>
      <w:r w:rsidRPr="00674719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lastRenderedPageBreak/>
        <w:t xml:space="preserve"> </w:t>
      </w:r>
      <w:r w:rsidR="00682A0C" w:rsidRPr="00045AF7">
        <w:rPr>
          <w:rFonts w:asciiTheme="majorHAnsi" w:eastAsia="Times New Roman" w:hAnsiTheme="majorHAnsi" w:cstheme="majorHAnsi"/>
          <w:noProof/>
          <w:kern w:val="0"/>
          <w:lang w:eastAsia="es-MX"/>
          <w14:ligatures w14:val="none"/>
        </w:rPr>
        <w:drawing>
          <wp:inline distT="0" distB="0" distL="0" distR="0" wp14:anchorId="7E00F69B" wp14:editId="41CDDB64">
            <wp:extent cx="170815" cy="189230"/>
            <wp:effectExtent l="0" t="0" r="635" b="127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74719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  </w:t>
      </w:r>
      <w:r w:rsidR="00000BDD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>Señalar a las y los aspirantes que p</w:t>
      </w:r>
      <w:r w:rsidRPr="00674719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ara identificar </w:t>
      </w:r>
      <w:r w:rsidR="00000BDD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>s</w:t>
      </w:r>
      <w:r w:rsidRPr="00674719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>u examen deberá</w:t>
      </w:r>
      <w:r w:rsidR="00000BDD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>n</w:t>
      </w:r>
      <w:r w:rsidRPr="00674719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 registrar </w:t>
      </w:r>
      <w:r w:rsidR="00000BDD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>s</w:t>
      </w:r>
      <w:r w:rsidRPr="00674719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u nombre al calce de cada página y plasmar </w:t>
      </w:r>
      <w:r w:rsidR="00000BDD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>s</w:t>
      </w:r>
      <w:r w:rsidRPr="00674719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>u nombre y firma al reverso de la hoja de respuestas</w:t>
      </w:r>
      <w:r w:rsidR="007B7B95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>.</w:t>
      </w:r>
    </w:p>
    <w:p w14:paraId="5D81D367" w14:textId="43A28635" w:rsidR="00674719" w:rsidRPr="00674719" w:rsidRDefault="00412249" w:rsidP="00674719">
      <w:pPr>
        <w:jc w:val="both"/>
        <w:rPr>
          <w:rFonts w:asciiTheme="majorHAnsi" w:eastAsia="Times New Roman" w:hAnsiTheme="majorHAnsi" w:cstheme="majorHAnsi"/>
          <w:kern w:val="0"/>
          <w:lang w:eastAsia="es-MX"/>
          <w14:ligatures w14:val="none"/>
        </w:rPr>
      </w:pPr>
      <w:r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>*</w:t>
      </w:r>
      <w:r w:rsidR="00674719" w:rsidRPr="00674719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>Si te equivocas al marcar una respuesta, podrás corregirlo marcando con una</w:t>
      </w:r>
      <w:r w:rsidR="00135447" w:rsidRPr="00045AF7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 línea</w:t>
      </w:r>
      <w:r w:rsidR="00674719" w:rsidRPr="00674719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 diagonal la opción que consideres que es incorrecta y poniendo tu rúbrica o firma a un lado de la respuesta correcta. </w:t>
      </w:r>
    </w:p>
    <w:p w14:paraId="58981160" w14:textId="036DB176" w:rsidR="00674719" w:rsidRPr="00674719" w:rsidRDefault="00682A0C" w:rsidP="00674719">
      <w:pPr>
        <w:jc w:val="both"/>
        <w:rPr>
          <w:rFonts w:asciiTheme="majorHAnsi" w:eastAsia="Times New Roman" w:hAnsiTheme="majorHAnsi" w:cstheme="majorHAnsi"/>
          <w:kern w:val="0"/>
          <w:lang w:eastAsia="es-MX"/>
          <w14:ligatures w14:val="none"/>
        </w:rPr>
      </w:pPr>
      <w:r w:rsidRPr="00045AF7">
        <w:rPr>
          <w:rFonts w:asciiTheme="majorHAnsi" w:eastAsia="Times New Roman" w:hAnsiTheme="majorHAnsi" w:cstheme="majorHAnsi"/>
          <w:noProof/>
          <w:kern w:val="0"/>
          <w:lang w:eastAsia="es-MX"/>
          <w14:ligatures w14:val="none"/>
        </w:rPr>
        <w:drawing>
          <wp:inline distT="0" distB="0" distL="0" distR="0" wp14:anchorId="7AE51D27" wp14:editId="54DA04A8">
            <wp:extent cx="170815" cy="189230"/>
            <wp:effectExtent l="0" t="0" r="635" b="127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74719" w:rsidRPr="00674719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 </w:t>
      </w:r>
      <w:r w:rsidR="00912EDC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 </w:t>
      </w:r>
      <w:r w:rsidR="009C421A" w:rsidRPr="009C421A">
        <w:rPr>
          <w:rFonts w:asciiTheme="majorHAnsi" w:eastAsia="Times New Roman" w:hAnsiTheme="majorHAnsi" w:cstheme="majorHAnsi"/>
          <w:b/>
          <w:bCs/>
          <w:kern w:val="0"/>
          <w:lang w:eastAsia="es-MX"/>
          <w14:ligatures w14:val="none"/>
        </w:rPr>
        <w:t xml:space="preserve">3. </w:t>
      </w:r>
      <w:r w:rsidR="00674719" w:rsidRPr="009C421A">
        <w:rPr>
          <w:rFonts w:asciiTheme="majorHAnsi" w:eastAsia="Times New Roman" w:hAnsiTheme="majorHAnsi" w:cstheme="majorHAnsi"/>
          <w:b/>
          <w:bCs/>
          <w:kern w:val="0"/>
          <w:lang w:eastAsia="es-MX"/>
          <w14:ligatures w14:val="none"/>
        </w:rPr>
        <w:t>A las 1</w:t>
      </w:r>
      <w:r w:rsidR="00135447" w:rsidRPr="009C421A">
        <w:rPr>
          <w:rFonts w:asciiTheme="majorHAnsi" w:eastAsia="Times New Roman" w:hAnsiTheme="majorHAnsi" w:cstheme="majorHAnsi"/>
          <w:b/>
          <w:bCs/>
          <w:kern w:val="0"/>
          <w:lang w:eastAsia="es-MX"/>
          <w14:ligatures w14:val="none"/>
        </w:rPr>
        <w:t>0</w:t>
      </w:r>
      <w:r w:rsidR="00674719" w:rsidRPr="009C421A">
        <w:rPr>
          <w:rFonts w:asciiTheme="majorHAnsi" w:eastAsia="Times New Roman" w:hAnsiTheme="majorHAnsi" w:cstheme="majorHAnsi"/>
          <w:b/>
          <w:bCs/>
          <w:kern w:val="0"/>
          <w:lang w:eastAsia="es-MX"/>
          <w14:ligatures w14:val="none"/>
        </w:rPr>
        <w:t xml:space="preserve">:00 </w:t>
      </w:r>
      <w:proofErr w:type="spellStart"/>
      <w:r w:rsidR="00674719" w:rsidRPr="009C421A">
        <w:rPr>
          <w:rFonts w:asciiTheme="majorHAnsi" w:eastAsia="Times New Roman" w:hAnsiTheme="majorHAnsi" w:cstheme="majorHAnsi"/>
          <w:b/>
          <w:bCs/>
          <w:kern w:val="0"/>
          <w:lang w:eastAsia="es-MX"/>
          <w14:ligatures w14:val="none"/>
        </w:rPr>
        <w:t>hrs</w:t>
      </w:r>
      <w:proofErr w:type="spellEnd"/>
      <w:r w:rsidR="00674719" w:rsidRPr="00674719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>. Iniciarán a contestar su examen, marcando la opción correcta en la hoja de respuestas y dispondrán de dos horas para culminarlo.</w:t>
      </w:r>
    </w:p>
    <w:p w14:paraId="0251BE5F" w14:textId="2A64D7AF" w:rsidR="00674719" w:rsidRPr="007B7B95" w:rsidRDefault="00682A0C" w:rsidP="00674719">
      <w:pPr>
        <w:jc w:val="both"/>
        <w:rPr>
          <w:rFonts w:asciiTheme="majorHAnsi" w:eastAsia="Times New Roman" w:hAnsiTheme="majorHAnsi" w:cstheme="majorHAnsi"/>
          <w:strike/>
          <w:kern w:val="0"/>
          <w:lang w:eastAsia="es-MX"/>
          <w14:ligatures w14:val="none"/>
        </w:rPr>
      </w:pPr>
      <w:r w:rsidRPr="00045AF7">
        <w:rPr>
          <w:rFonts w:asciiTheme="majorHAnsi" w:eastAsia="Times New Roman" w:hAnsiTheme="majorHAnsi" w:cstheme="majorHAnsi"/>
          <w:noProof/>
          <w:kern w:val="0"/>
          <w:lang w:eastAsia="es-MX"/>
          <w14:ligatures w14:val="none"/>
        </w:rPr>
        <w:drawing>
          <wp:inline distT="0" distB="0" distL="0" distR="0" wp14:anchorId="734EE8AE" wp14:editId="4669948B">
            <wp:extent cx="170815" cy="189230"/>
            <wp:effectExtent l="0" t="0" r="635" b="127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74719" w:rsidRPr="00674719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 Las y los aspirantes que irrumpan el orden en el aula o se les sorprenda copiando o hablando por celular, se les suspenderá el examen. Nota para el aplicador: en estos casos </w:t>
      </w:r>
      <w:r w:rsidR="007B7B95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>deberá anotarse</w:t>
      </w:r>
      <w:r w:rsidR="009C421A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 en el examen</w:t>
      </w:r>
      <w:r w:rsidR="007B7B95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 </w:t>
      </w:r>
      <w:r w:rsidR="00674719" w:rsidRPr="00674719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>la hora y tipo de incidente</w:t>
      </w:r>
      <w:r w:rsidR="009C421A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>.</w:t>
      </w:r>
    </w:p>
    <w:p w14:paraId="60FDDBAD" w14:textId="0F67E7F3" w:rsidR="00674719" w:rsidRPr="00674719" w:rsidRDefault="00682A0C" w:rsidP="00674719">
      <w:pPr>
        <w:jc w:val="both"/>
        <w:rPr>
          <w:rFonts w:asciiTheme="majorHAnsi" w:eastAsia="Times New Roman" w:hAnsiTheme="majorHAnsi" w:cstheme="majorHAnsi"/>
          <w:kern w:val="0"/>
          <w:lang w:eastAsia="es-MX"/>
          <w14:ligatures w14:val="none"/>
        </w:rPr>
      </w:pPr>
      <w:r w:rsidRPr="00045AF7">
        <w:rPr>
          <w:rFonts w:asciiTheme="majorHAnsi" w:eastAsia="Times New Roman" w:hAnsiTheme="majorHAnsi" w:cstheme="majorHAnsi"/>
          <w:noProof/>
          <w:kern w:val="0"/>
          <w:lang w:eastAsia="es-MX"/>
          <w14:ligatures w14:val="none"/>
        </w:rPr>
        <w:drawing>
          <wp:inline distT="0" distB="0" distL="0" distR="0" wp14:anchorId="0983C61C" wp14:editId="6D1E4B71">
            <wp:extent cx="170815" cy="189230"/>
            <wp:effectExtent l="0" t="0" r="635" b="127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74719" w:rsidRPr="00674719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  Al terminar de contestar su examen</w:t>
      </w:r>
      <w:r w:rsidR="007B7B95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 o las </w:t>
      </w:r>
      <w:r w:rsidR="009C421A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>dos</w:t>
      </w:r>
      <w:r w:rsidR="007B7B95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 horas exactas de su inicio,</w:t>
      </w:r>
      <w:r w:rsidR="00674719" w:rsidRPr="00674719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 deberán entregarlo y recibir</w:t>
      </w:r>
      <w:r w:rsidR="007B7B95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>án</w:t>
      </w:r>
      <w:r w:rsidR="00674719" w:rsidRPr="00674719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 el “Comprobante de asistencia al examen”. </w:t>
      </w:r>
    </w:p>
    <w:p w14:paraId="05E175C3" w14:textId="2BAA5453" w:rsidR="00674719" w:rsidRPr="00674719" w:rsidRDefault="00682A0C" w:rsidP="00674719">
      <w:pPr>
        <w:jc w:val="both"/>
        <w:rPr>
          <w:rFonts w:asciiTheme="majorHAnsi" w:eastAsia="Times New Roman" w:hAnsiTheme="majorHAnsi" w:cstheme="majorHAnsi"/>
          <w:kern w:val="0"/>
          <w:lang w:eastAsia="es-MX"/>
          <w14:ligatures w14:val="none"/>
        </w:rPr>
      </w:pPr>
      <w:r w:rsidRPr="00045AF7">
        <w:rPr>
          <w:rFonts w:asciiTheme="majorHAnsi" w:eastAsia="Times New Roman" w:hAnsiTheme="majorHAnsi" w:cstheme="majorHAnsi"/>
          <w:noProof/>
          <w:kern w:val="0"/>
          <w:lang w:eastAsia="es-MX"/>
          <w14:ligatures w14:val="none"/>
        </w:rPr>
        <w:drawing>
          <wp:inline distT="0" distB="0" distL="0" distR="0" wp14:anchorId="59C36C31" wp14:editId="51159F41">
            <wp:extent cx="170815" cy="189230"/>
            <wp:effectExtent l="0" t="0" r="635" b="1270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74719" w:rsidRPr="00674719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   </w:t>
      </w:r>
      <w:r w:rsidR="007B7B95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>Finalmente, se abre un espacio para dudas y/o comentarios, se confirma que l</w:t>
      </w:r>
      <w:r w:rsidR="00674719" w:rsidRPr="00674719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as instrucciones queden claras y </w:t>
      </w:r>
      <w:r w:rsidR="007B7B95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se </w:t>
      </w:r>
      <w:r w:rsidR="00674719" w:rsidRPr="00674719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>desea éxito</w:t>
      </w:r>
      <w:r w:rsidR="007B7B95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 a las y los sustentantes</w:t>
      </w:r>
      <w:r w:rsidR="00674719" w:rsidRPr="00674719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. </w:t>
      </w:r>
    </w:p>
    <w:p w14:paraId="746C315A" w14:textId="23840FA8" w:rsidR="00682A0C" w:rsidRPr="00045AF7" w:rsidRDefault="00682A0C" w:rsidP="00682A0C">
      <w:pPr>
        <w:jc w:val="both"/>
        <w:rPr>
          <w:rFonts w:asciiTheme="majorHAnsi" w:eastAsia="Times New Roman" w:hAnsiTheme="majorHAnsi" w:cstheme="majorHAnsi"/>
          <w:kern w:val="0"/>
          <w:lang w:eastAsia="es-MX"/>
          <w14:ligatures w14:val="none"/>
        </w:rPr>
      </w:pPr>
      <w:r w:rsidRPr="00045AF7">
        <w:rPr>
          <w:rFonts w:asciiTheme="majorHAnsi" w:eastAsia="Times New Roman" w:hAnsiTheme="majorHAnsi" w:cstheme="majorHAnsi"/>
          <w:noProof/>
          <w:kern w:val="0"/>
          <w:lang w:eastAsia="es-MX"/>
          <w14:ligatures w14:val="none"/>
        </w:rPr>
        <w:drawing>
          <wp:inline distT="0" distB="0" distL="0" distR="0" wp14:anchorId="3461B6ED" wp14:editId="1F0BC672">
            <wp:extent cx="170815" cy="189230"/>
            <wp:effectExtent l="0" t="0" r="635" b="1270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95994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  </w:t>
      </w:r>
      <w:r w:rsidR="00674719" w:rsidRPr="00045AF7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>Durante las dos horas que durará el examen, se registrará el nombre de cada sustentante en el “Comprobante de asistencia al examen”</w:t>
      </w:r>
      <w:r w:rsidR="009C421A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>, mismo que se entregará al final</w:t>
      </w:r>
      <w:r w:rsidR="00674719" w:rsidRPr="00045AF7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. </w:t>
      </w:r>
    </w:p>
    <w:p w14:paraId="39AD2551" w14:textId="0039548C" w:rsidR="00674719" w:rsidRDefault="00D778AC" w:rsidP="00682A0C">
      <w:pPr>
        <w:jc w:val="both"/>
        <w:rPr>
          <w:rFonts w:asciiTheme="majorHAnsi" w:eastAsia="Times New Roman" w:hAnsiTheme="majorHAnsi" w:cstheme="majorHAnsi"/>
          <w:kern w:val="0"/>
          <w:lang w:eastAsia="es-MX"/>
          <w14:ligatures w14:val="none"/>
        </w:rPr>
      </w:pPr>
      <w:r>
        <w:pict w14:anchorId="2E0ECB64">
          <v:shape id="_x0000_i1029" type="#_x0000_t75" style="width:13.5pt;height:15pt;visibility:visible;mso-wrap-style:square">
            <v:imagedata r:id="rId9" o:title=""/>
          </v:shape>
        </w:pict>
      </w:r>
      <w:r w:rsidR="00674719" w:rsidRPr="00045AF7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 </w:t>
      </w:r>
      <w:r w:rsidR="00695994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  </w:t>
      </w:r>
      <w:r w:rsidR="009C421A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Al momento de que las y los aspirantes </w:t>
      </w:r>
      <w:r w:rsidR="00674719" w:rsidRPr="00045AF7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>entregue</w:t>
      </w:r>
      <w:r w:rsidR="009C421A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>n</w:t>
      </w:r>
      <w:r w:rsidR="00674719" w:rsidRPr="00045AF7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 su examen, se verificará que cada página tenga su nombre y que la hoja de respuestas tenga su nombre y firma</w:t>
      </w:r>
      <w:r w:rsidR="00967B1E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. </w:t>
      </w:r>
    </w:p>
    <w:p w14:paraId="1E9C07AA" w14:textId="6CBF62F4" w:rsidR="00682A0C" w:rsidRPr="00695994" w:rsidRDefault="00045AF7" w:rsidP="00682A0C">
      <w:pPr>
        <w:jc w:val="both"/>
        <w:rPr>
          <w:rFonts w:asciiTheme="majorHAnsi" w:eastAsia="Times New Roman" w:hAnsiTheme="majorHAnsi" w:cstheme="majorHAnsi"/>
          <w:kern w:val="0"/>
          <w:lang w:eastAsia="es-MX"/>
          <w14:ligatures w14:val="none"/>
        </w:rPr>
      </w:pPr>
      <w:r>
        <w:rPr>
          <w:rFonts w:asciiTheme="majorHAnsi" w:eastAsia="Times New Roman" w:hAnsiTheme="majorHAnsi" w:cstheme="majorHAnsi"/>
          <w:noProof/>
          <w:kern w:val="0"/>
          <w:lang w:eastAsia="es-MX"/>
          <w14:ligatures w14:val="none"/>
        </w:rPr>
        <w:drawing>
          <wp:inline distT="0" distB="0" distL="0" distR="0" wp14:anchorId="4B969CA8" wp14:editId="40DBC212">
            <wp:extent cx="170815" cy="189230"/>
            <wp:effectExtent l="0" t="0" r="635" b="1270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1A20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  </w:t>
      </w:r>
      <w:r w:rsidR="00967B1E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Una vez entregado el examen, se les proporcionará </w:t>
      </w:r>
      <w:r w:rsidR="00674719" w:rsidRPr="00045AF7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el “Comprobante de asistencia al examen” y ser marcará en el listado de sustentantes que ya cumplió con </w:t>
      </w:r>
      <w:r w:rsidR="00674719" w:rsidRPr="00695994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ese procedimiento. </w:t>
      </w:r>
    </w:p>
    <w:p w14:paraId="0CC41A6C" w14:textId="316A3AD2" w:rsidR="00912EDC" w:rsidRPr="00674719" w:rsidRDefault="00261A20" w:rsidP="00912EDC">
      <w:pPr>
        <w:jc w:val="both"/>
        <w:rPr>
          <w:rFonts w:asciiTheme="majorHAnsi" w:eastAsia="Times New Roman" w:hAnsiTheme="majorHAnsi" w:cstheme="majorHAnsi"/>
          <w:kern w:val="0"/>
          <w:lang w:eastAsia="es-MX"/>
          <w14:ligatures w14:val="none"/>
        </w:rPr>
      </w:pPr>
      <w:r>
        <w:rPr>
          <w:rFonts w:asciiTheme="majorHAnsi" w:eastAsia="Times New Roman" w:hAnsiTheme="majorHAnsi" w:cstheme="majorHAnsi"/>
          <w:noProof/>
          <w:kern w:val="0"/>
          <w:lang w:eastAsia="es-MX"/>
          <w14:ligatures w14:val="none"/>
        </w:rPr>
        <w:drawing>
          <wp:inline distT="0" distB="0" distL="0" distR="0" wp14:anchorId="68F39CF9" wp14:editId="64D9DEFC">
            <wp:extent cx="170815" cy="189230"/>
            <wp:effectExtent l="0" t="0" r="635" b="1270"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  </w:t>
      </w:r>
      <w:r w:rsidR="009C421A" w:rsidRPr="00674719">
        <w:rPr>
          <w:rFonts w:asciiTheme="majorHAnsi" w:eastAsia="Times New Roman" w:hAnsiTheme="majorHAnsi" w:cstheme="majorHAnsi"/>
          <w:b/>
          <w:bCs/>
          <w:kern w:val="0"/>
          <w:lang w:eastAsia="es-MX"/>
          <w14:ligatures w14:val="none"/>
        </w:rPr>
        <w:t>4.-</w:t>
      </w:r>
      <w:r w:rsidR="009C421A" w:rsidRPr="00674719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 </w:t>
      </w:r>
      <w:r w:rsidR="009C421A" w:rsidRPr="009C421A">
        <w:rPr>
          <w:rFonts w:asciiTheme="majorHAnsi" w:eastAsia="Times New Roman" w:hAnsiTheme="majorHAnsi" w:cstheme="majorHAnsi"/>
          <w:b/>
          <w:bCs/>
          <w:kern w:val="0"/>
          <w:lang w:eastAsia="es-MX"/>
          <w14:ligatures w14:val="none"/>
        </w:rPr>
        <w:t xml:space="preserve">12:00 </w:t>
      </w:r>
      <w:proofErr w:type="spellStart"/>
      <w:r w:rsidR="009C421A" w:rsidRPr="009C421A">
        <w:rPr>
          <w:rFonts w:asciiTheme="majorHAnsi" w:eastAsia="Times New Roman" w:hAnsiTheme="majorHAnsi" w:cstheme="majorHAnsi"/>
          <w:b/>
          <w:bCs/>
          <w:kern w:val="0"/>
          <w:lang w:eastAsia="es-MX"/>
          <w14:ligatures w14:val="none"/>
        </w:rPr>
        <w:t>hrs</w:t>
      </w:r>
      <w:proofErr w:type="spellEnd"/>
      <w:r w:rsidR="009C421A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 s</w:t>
      </w:r>
      <w:r w:rsidR="00674719" w:rsidRPr="00674719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e les solicitará a las y los sustentantes que queden aún, que entreguen sus exámenes. </w:t>
      </w:r>
    </w:p>
    <w:p w14:paraId="5E98FC68" w14:textId="2CCDC6F8" w:rsidR="009C421A" w:rsidRDefault="00D778AC" w:rsidP="009C421A">
      <w:pPr>
        <w:jc w:val="both"/>
        <w:rPr>
          <w:rFonts w:asciiTheme="majorHAnsi" w:eastAsia="Times New Roman" w:hAnsiTheme="majorHAnsi" w:cstheme="majorHAnsi"/>
          <w:kern w:val="0"/>
          <w:lang w:eastAsia="es-MX"/>
          <w14:ligatures w14:val="none"/>
        </w:rPr>
      </w:pPr>
      <w:r>
        <w:pict w14:anchorId="0A85828D">
          <v:shape id="Imagen 1851455233" o:spid="_x0000_i1030" type="#_x0000_t75" style="width:13.5pt;height:15pt;visibility:visible;mso-wrap-style:square" o:bullet="t">
            <v:imagedata r:id="rId9" o:title=""/>
          </v:shape>
        </w:pict>
      </w:r>
      <w:r w:rsidR="009C421A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  </w:t>
      </w:r>
      <w:r w:rsidR="009C421A" w:rsidRPr="009C421A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>Una vez que se hayan retirado todas las y los sustentantes</w:t>
      </w:r>
      <w:r w:rsidR="009C421A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, </w:t>
      </w:r>
      <w:r w:rsidR="007A2767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>los exámenes aplicados se guardarán en un sobre</w:t>
      </w:r>
      <w:r w:rsidR="0030256E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 </w:t>
      </w:r>
      <w:r w:rsidR="007A2767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>que será firmado por todas</w:t>
      </w:r>
      <w:r w:rsidR="009C421A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 las y los responsables</w:t>
      </w:r>
      <w:r w:rsidR="007A2767"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 de la aplicación. </w:t>
      </w:r>
    </w:p>
    <w:p w14:paraId="2F046800" w14:textId="5851C43A" w:rsidR="007A2767" w:rsidRDefault="007A2767" w:rsidP="007A2767">
      <w:pPr>
        <w:jc w:val="both"/>
        <w:rPr>
          <w:rFonts w:asciiTheme="majorHAnsi" w:eastAsia="Times New Roman" w:hAnsiTheme="majorHAnsi" w:cstheme="majorHAnsi"/>
          <w:kern w:val="0"/>
          <w:lang w:eastAsia="es-MX"/>
          <w14:ligatures w14:val="none"/>
        </w:rPr>
      </w:pPr>
      <w:r w:rsidRPr="00E30E7F">
        <w:rPr>
          <w:noProof/>
        </w:rPr>
        <w:drawing>
          <wp:inline distT="0" distB="0" distL="0" distR="0" wp14:anchorId="336118E2" wp14:editId="1A208AD0">
            <wp:extent cx="170815" cy="191135"/>
            <wp:effectExtent l="0" t="0" r="635" b="0"/>
            <wp:docPr id="171478532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8514552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  Se cancelarán con dos rayas diagonales los exámenes sobrantes y se guardarán en un sobre que será firmado por todas las y los responsables de la aplicación. </w:t>
      </w:r>
    </w:p>
    <w:p w14:paraId="17E13140" w14:textId="0BDF5B8B" w:rsidR="007A2767" w:rsidRDefault="007A2767" w:rsidP="007A2767">
      <w:pPr>
        <w:jc w:val="both"/>
        <w:rPr>
          <w:rFonts w:asciiTheme="majorHAnsi" w:eastAsia="Times New Roman" w:hAnsiTheme="majorHAnsi" w:cstheme="majorHAnsi"/>
          <w:kern w:val="0"/>
          <w:lang w:eastAsia="es-MX"/>
          <w14:ligatures w14:val="none"/>
        </w:rPr>
      </w:pPr>
      <w:r w:rsidRPr="00E30E7F">
        <w:rPr>
          <w:noProof/>
        </w:rPr>
        <w:drawing>
          <wp:inline distT="0" distB="0" distL="0" distR="0" wp14:anchorId="53E1C8CD" wp14:editId="202CA1D2">
            <wp:extent cx="170815" cy="191135"/>
            <wp:effectExtent l="0" t="0" r="635" b="0"/>
            <wp:docPr id="17948142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8514552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kern w:val="0"/>
          <w:lang w:eastAsia="es-MX"/>
          <w14:ligatures w14:val="none"/>
        </w:rPr>
        <w:t xml:space="preserve">  Los sobres de los exámenes aplicados y de los exámenes sobrantes, ser entregarán para su resguardo a la Presidencia del Comité. </w:t>
      </w:r>
    </w:p>
    <w:p w14:paraId="588417AF" w14:textId="77777777" w:rsidR="00912EDC" w:rsidRPr="00695994" w:rsidRDefault="00912EDC" w:rsidP="0051249D">
      <w:pPr>
        <w:jc w:val="both"/>
        <w:rPr>
          <w:rFonts w:asciiTheme="majorHAnsi" w:eastAsia="Times New Roman" w:hAnsiTheme="majorHAnsi" w:cstheme="majorHAnsi"/>
          <w:kern w:val="0"/>
          <w:lang w:eastAsia="es-MX"/>
          <w14:ligatures w14:val="none"/>
        </w:rPr>
      </w:pPr>
    </w:p>
    <w:sectPr w:rsidR="00912EDC" w:rsidRPr="00695994" w:rsidSect="0074752C">
      <w:headerReference w:type="default" r:id="rId11"/>
      <w:pgSz w:w="12240" w:h="15840" w:code="1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E3986" w14:textId="77777777" w:rsidR="0074752C" w:rsidRDefault="0074752C" w:rsidP="003A1EF5">
      <w:pPr>
        <w:spacing w:after="0" w:line="240" w:lineRule="auto"/>
      </w:pPr>
      <w:r>
        <w:separator/>
      </w:r>
    </w:p>
  </w:endnote>
  <w:endnote w:type="continuationSeparator" w:id="0">
    <w:p w14:paraId="24068D2E" w14:textId="77777777" w:rsidR="0074752C" w:rsidRDefault="0074752C" w:rsidP="003A1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">
    <w:altName w:val="MV Bol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B4058" w14:textId="77777777" w:rsidR="0074752C" w:rsidRDefault="0074752C" w:rsidP="003A1EF5">
      <w:pPr>
        <w:spacing w:after="0" w:line="240" w:lineRule="auto"/>
      </w:pPr>
      <w:r>
        <w:separator/>
      </w:r>
    </w:p>
  </w:footnote>
  <w:footnote w:type="continuationSeparator" w:id="0">
    <w:p w14:paraId="4CADC087" w14:textId="77777777" w:rsidR="0074752C" w:rsidRDefault="0074752C" w:rsidP="003A1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0B23D" w14:textId="63A976F9" w:rsidR="003A1EF5" w:rsidRDefault="00FF2BA5" w:rsidP="00D5002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5B28FB" wp14:editId="208693D5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62875" cy="10048804"/>
          <wp:effectExtent l="0" t="0" r="0" b="0"/>
          <wp:wrapNone/>
          <wp:docPr id="537021609" name="Imagen 2080738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10048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13.5pt;height:15pt;visibility:visible;mso-wrap-style:square" o:bullet="t">
        <v:imagedata r:id="rId1" o:title=""/>
      </v:shape>
    </w:pict>
  </w:numPicBullet>
  <w:numPicBullet w:numPicBulletId="1">
    <w:pict>
      <v:shape id="_x0000_i1105" type="#_x0000_t75" style="width:13.5pt;height:15pt;visibility:visible;mso-wrap-style:square" o:bullet="t">
        <v:imagedata r:id="rId2" o:title=""/>
      </v:shape>
    </w:pict>
  </w:numPicBullet>
  <w:abstractNum w:abstractNumId="0" w15:restartNumberingAfterBreak="0">
    <w:nsid w:val="05442BCD"/>
    <w:multiLevelType w:val="hybridMultilevel"/>
    <w:tmpl w:val="2DCEA308"/>
    <w:lvl w:ilvl="0" w:tplc="F45065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B8D2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3E23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9CAD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9C69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FC14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1C75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40C8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B23F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2EA5A43"/>
    <w:multiLevelType w:val="hybridMultilevel"/>
    <w:tmpl w:val="FFFFFFFF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C4E8B"/>
    <w:multiLevelType w:val="hybridMultilevel"/>
    <w:tmpl w:val="F820826C"/>
    <w:lvl w:ilvl="0" w:tplc="C6FEA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E2F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C65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C6B1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1AFB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0C5E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3E8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20B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B852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376D99"/>
    <w:multiLevelType w:val="hybridMultilevel"/>
    <w:tmpl w:val="BF26B34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A435E"/>
    <w:multiLevelType w:val="hybridMultilevel"/>
    <w:tmpl w:val="7C540D68"/>
    <w:lvl w:ilvl="0" w:tplc="AF12EDD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11EC8D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FC270F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1706DE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506AE0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56EE6F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65A727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CD2EE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A83A6AE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978538762">
    <w:abstractNumId w:val="1"/>
  </w:num>
  <w:num w:numId="2" w16cid:durableId="118957142">
    <w:abstractNumId w:val="0"/>
  </w:num>
  <w:num w:numId="3" w16cid:durableId="1299147520">
    <w:abstractNumId w:val="4"/>
  </w:num>
  <w:num w:numId="4" w16cid:durableId="2078936303">
    <w:abstractNumId w:val="2"/>
  </w:num>
  <w:num w:numId="5" w16cid:durableId="109251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EF5"/>
    <w:rsid w:val="00000BDD"/>
    <w:rsid w:val="00045AF7"/>
    <w:rsid w:val="000740CF"/>
    <w:rsid w:val="000770E8"/>
    <w:rsid w:val="000B06B7"/>
    <w:rsid w:val="000E01FE"/>
    <w:rsid w:val="00135447"/>
    <w:rsid w:val="001632D8"/>
    <w:rsid w:val="001B74FC"/>
    <w:rsid w:val="001E2362"/>
    <w:rsid w:val="00230DC5"/>
    <w:rsid w:val="00261A20"/>
    <w:rsid w:val="0030256E"/>
    <w:rsid w:val="00315FF6"/>
    <w:rsid w:val="003464CB"/>
    <w:rsid w:val="003A1EF5"/>
    <w:rsid w:val="003C7444"/>
    <w:rsid w:val="00412249"/>
    <w:rsid w:val="00461BDE"/>
    <w:rsid w:val="00474221"/>
    <w:rsid w:val="004A4D43"/>
    <w:rsid w:val="0051249D"/>
    <w:rsid w:val="005906FC"/>
    <w:rsid w:val="005F4E0C"/>
    <w:rsid w:val="00604816"/>
    <w:rsid w:val="00645211"/>
    <w:rsid w:val="0065745B"/>
    <w:rsid w:val="00674719"/>
    <w:rsid w:val="00682A0C"/>
    <w:rsid w:val="00695994"/>
    <w:rsid w:val="006E178B"/>
    <w:rsid w:val="0074752C"/>
    <w:rsid w:val="00775D30"/>
    <w:rsid w:val="007A1A82"/>
    <w:rsid w:val="007A2767"/>
    <w:rsid w:val="007B7B95"/>
    <w:rsid w:val="008F44E4"/>
    <w:rsid w:val="00912EDC"/>
    <w:rsid w:val="00915FFB"/>
    <w:rsid w:val="00967B1E"/>
    <w:rsid w:val="009C421A"/>
    <w:rsid w:val="00A0655D"/>
    <w:rsid w:val="00A1288B"/>
    <w:rsid w:val="00A2378E"/>
    <w:rsid w:val="00B57FCE"/>
    <w:rsid w:val="00BA1B11"/>
    <w:rsid w:val="00BC31E8"/>
    <w:rsid w:val="00BE50AB"/>
    <w:rsid w:val="00D015FE"/>
    <w:rsid w:val="00D50027"/>
    <w:rsid w:val="00D778AC"/>
    <w:rsid w:val="00D8225C"/>
    <w:rsid w:val="00DF7C1B"/>
    <w:rsid w:val="00E470E2"/>
    <w:rsid w:val="00F11881"/>
    <w:rsid w:val="00F13331"/>
    <w:rsid w:val="00F46991"/>
    <w:rsid w:val="00F6303A"/>
    <w:rsid w:val="00FF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8E64F"/>
  <w15:chartTrackingRefBased/>
  <w15:docId w15:val="{CEF000C6-D690-427E-A022-0854D523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1E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1EF5"/>
  </w:style>
  <w:style w:type="paragraph" w:styleId="Piedepgina">
    <w:name w:val="footer"/>
    <w:basedOn w:val="Normal"/>
    <w:link w:val="PiedepginaCar"/>
    <w:uiPriority w:val="99"/>
    <w:unhideWhenUsed/>
    <w:rsid w:val="003A1E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EF5"/>
  </w:style>
  <w:style w:type="table" w:styleId="Tablaconcuadrcula">
    <w:name w:val="Table Grid"/>
    <w:basedOn w:val="Tablanormal"/>
    <w:uiPriority w:val="59"/>
    <w:rsid w:val="00D5002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470E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s-MX"/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A1B11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82A0C"/>
    <w:pPr>
      <w:ind w:left="720"/>
      <w:contextualSpacing/>
    </w:pPr>
  </w:style>
  <w:style w:type="table" w:customStyle="1" w:styleId="Tabladecuadrcula1clara-nfasis112">
    <w:name w:val="Tabla de cuadrícula 1 clara - Énfasis 112"/>
    <w:basedOn w:val="Tablanormal"/>
    <w:uiPriority w:val="46"/>
    <w:rsid w:val="00045AF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StyleRowBandSize w:val="1"/>
      <w:tblStyleColBandSize w:val="1"/>
      <w:tblBorders>
        <w:top w:val="single" w:sz="4" w:space="0" w:color="DECDE8"/>
        <w:left w:val="single" w:sz="4" w:space="0" w:color="DECDE8"/>
        <w:bottom w:val="single" w:sz="4" w:space="0" w:color="DECDE8"/>
        <w:right w:val="single" w:sz="4" w:space="0" w:color="DECDE8"/>
        <w:insideH w:val="single" w:sz="4" w:space="0" w:color="DECDE8"/>
        <w:insideV w:val="single" w:sz="4" w:space="0" w:color="DECDE8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CDB5DC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DB5DC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7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0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FE5B8-3DFF-4499-8B1A-04CAA9A0A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Instituto Electoral de Michoacán</dc:creator>
  <cp:keywords/>
  <dc:description/>
  <cp:lastModifiedBy>Instituto Electoral de Michoacán</cp:lastModifiedBy>
  <cp:revision>2</cp:revision>
  <cp:lastPrinted>2024-02-19T19:42:00Z</cp:lastPrinted>
  <dcterms:created xsi:type="dcterms:W3CDTF">2024-02-24T01:22:00Z</dcterms:created>
  <dcterms:modified xsi:type="dcterms:W3CDTF">2024-02-24T01:22:00Z</dcterms:modified>
</cp:coreProperties>
</file>